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D0" w:rsidRDefault="00AF3DD0" w:rsidP="00AF3DD0">
      <w:pPr>
        <w:rPr>
          <w:sz w:val="24"/>
          <w:szCs w:val="24"/>
        </w:rPr>
      </w:pPr>
    </w:p>
    <w:p w:rsidR="00AF3DD0" w:rsidRDefault="00AF3DD0" w:rsidP="00AF3DD0">
      <w:pPr>
        <w:widowControl w:val="0"/>
        <w:spacing w:line="360" w:lineRule="auto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sz w:val="24"/>
          <w:szCs w:val="24"/>
        </w:rPr>
        <w:t>Umowa zlecenie nr …………………………..</w:t>
      </w:r>
    </w:p>
    <w:p w:rsidR="00AF3DD0" w:rsidRDefault="00AF3DD0" w:rsidP="00AF3DD0">
      <w:pPr>
        <w:pStyle w:val="Podtytu"/>
        <w:tabs>
          <w:tab w:val="left" w:pos="708"/>
        </w:tabs>
        <w:ind w:left="360" w:firstLine="60"/>
        <w:jc w:val="both"/>
        <w:rPr>
          <w:rFonts w:ascii="Times New Roman" w:hAnsi="Times New Roman"/>
          <w:b w:val="0"/>
          <w:sz w:val="24"/>
          <w:szCs w:val="24"/>
        </w:rPr>
      </w:pPr>
    </w:p>
    <w:p w:rsidR="00AF3DD0" w:rsidRDefault="00AF3DD0" w:rsidP="00AF3DD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zawarta w dniu                      w Olsztynie pomiędzy:</w:t>
      </w:r>
    </w:p>
    <w:p w:rsidR="00AF3DD0" w:rsidRDefault="00AF3DD0" w:rsidP="00AF3DD0">
      <w:pPr>
        <w:numPr>
          <w:ilvl w:val="0"/>
          <w:numId w:val="18"/>
        </w:numPr>
        <w:overflowPunct/>
        <w:autoSpaceDE/>
        <w:adjustRightInd/>
        <w:spacing w:line="360" w:lineRule="auto"/>
        <w:ind w:left="419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Bożeną Ziomek prowadzącą działalność gospodarczą pod firmą: Ziomek Bożena, </w:t>
      </w:r>
      <w:r>
        <w:rPr>
          <w:sz w:val="24"/>
          <w:szCs w:val="24"/>
        </w:rPr>
        <w:br/>
        <w:t xml:space="preserve">z siedzibą Aleja Warszawska 105/4H, 10-701 Olsztyn, NIP: 7451132919, REGON: 510237517, oraz Adamem Ziomek prowadzącym działalność gospodarczą pod firmą: Ziomek Adam, z siedzibą Aleja Warszawska 105/4H, 10-701 Olsztyn, NIP: 7390010552, REGON: 510231331 </w:t>
      </w:r>
    </w:p>
    <w:p w:rsidR="00AF3DD0" w:rsidRDefault="00AF3DD0" w:rsidP="00AF3DD0">
      <w:pPr>
        <w:spacing w:line="360" w:lineRule="auto"/>
        <w:ind w:left="4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występującymi łącznie jako wspólnicy spółki cywilnej o nazwie: Grupa OSB </w:t>
      </w:r>
      <w:proofErr w:type="spellStart"/>
      <w:r>
        <w:rPr>
          <w:sz w:val="24"/>
          <w:szCs w:val="24"/>
        </w:rPr>
        <w:t>s.c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>Bożena Ziomek i Adam Ziomek z siedzibą Aleja Warszawska 105/4H, 10-701 Olsztyn,</w:t>
      </w:r>
      <w:r>
        <w:rPr>
          <w:sz w:val="24"/>
          <w:szCs w:val="24"/>
        </w:rPr>
        <w:br/>
        <w:t>NIP: 7393521141, REGON: 280075481</w:t>
      </w:r>
    </w:p>
    <w:p w:rsidR="00AF3DD0" w:rsidRDefault="00AF3DD0" w:rsidP="00AF3DD0">
      <w:pPr>
        <w:tabs>
          <w:tab w:val="left" w:pos="7574"/>
        </w:tabs>
        <w:spacing w:line="360" w:lineRule="auto"/>
        <w:ind w:left="62" w:firstLine="357"/>
        <w:jc w:val="both"/>
        <w:rPr>
          <w:sz w:val="24"/>
          <w:szCs w:val="24"/>
        </w:rPr>
      </w:pPr>
      <w:r>
        <w:rPr>
          <w:sz w:val="24"/>
          <w:szCs w:val="24"/>
        </w:rPr>
        <w:t>reprezentowaną przez: Dyrektora Adama Ziomek</w:t>
      </w:r>
      <w:r>
        <w:rPr>
          <w:sz w:val="24"/>
          <w:szCs w:val="24"/>
        </w:rPr>
        <w:tab/>
      </w:r>
    </w:p>
    <w:p w:rsidR="00AF3DD0" w:rsidRDefault="00AF3DD0" w:rsidP="00AF3DD0">
      <w:pPr>
        <w:ind w:firstLine="41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zwaną dalej: </w:t>
      </w:r>
      <w:r>
        <w:rPr>
          <w:b/>
          <w:sz w:val="24"/>
          <w:szCs w:val="24"/>
        </w:rPr>
        <w:t>Zleceniodawcą,</w:t>
      </w:r>
    </w:p>
    <w:p w:rsidR="00AF3DD0" w:rsidRDefault="00AF3DD0" w:rsidP="00AF3DD0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F3DD0" w:rsidRDefault="00AF3DD0" w:rsidP="00AF3DD0">
      <w:pPr>
        <w:jc w:val="both"/>
        <w:rPr>
          <w:sz w:val="24"/>
          <w:szCs w:val="24"/>
        </w:rPr>
      </w:pPr>
    </w:p>
    <w:p w:rsidR="00AF3DD0" w:rsidRDefault="00AF3DD0" w:rsidP="00AF3DD0">
      <w:pPr>
        <w:jc w:val="both"/>
        <w:rPr>
          <w:sz w:val="24"/>
          <w:szCs w:val="24"/>
        </w:rPr>
      </w:pPr>
    </w:p>
    <w:p w:rsidR="00AF3DD0" w:rsidRDefault="00AF3DD0" w:rsidP="00AF3DD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reprezentowaną przez:</w:t>
      </w:r>
    </w:p>
    <w:p w:rsidR="00AF3DD0" w:rsidRDefault="00AF3DD0" w:rsidP="00AF3DD0">
      <w:pPr>
        <w:ind w:firstLine="4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zwaną dalej: </w:t>
      </w:r>
      <w:r>
        <w:rPr>
          <w:b/>
          <w:sz w:val="24"/>
          <w:szCs w:val="24"/>
        </w:rPr>
        <w:t>Zleceniobiorcą</w:t>
      </w:r>
    </w:p>
    <w:p w:rsidR="00AF3DD0" w:rsidRDefault="00AF3DD0" w:rsidP="00AF3DD0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realizacją przez Zleceniodawcę umowy zawartej z Ministrem Rodziny, Pracy i Polityki Społecznej o dofinansowanie projektu pn. </w:t>
      </w:r>
      <w:r>
        <w:rPr>
          <w:i/>
          <w:sz w:val="24"/>
          <w:szCs w:val="24"/>
        </w:rPr>
        <w:t>„II stopień specjalizacji to profesjonalizm i skuteczność pracy socjalnej”</w:t>
      </w:r>
      <w:r>
        <w:rPr>
          <w:sz w:val="24"/>
          <w:szCs w:val="24"/>
        </w:rPr>
        <w:t>(pierwsza edycja szkolenia) współfinansowanego ze środków Unii Europejskiej w ramach Europejskiego Funduszu Społecznego w ramach Programu Operacyjnego Wiedza Edukacja Rozwój 2014</w:t>
      </w:r>
      <w:r>
        <w:rPr>
          <w:rFonts w:ascii="Cambria Math" w:hAnsi="Cambria Math"/>
          <w:sz w:val="24"/>
          <w:szCs w:val="24"/>
        </w:rPr>
        <w:t>‐</w:t>
      </w:r>
      <w:r>
        <w:rPr>
          <w:sz w:val="24"/>
          <w:szCs w:val="24"/>
        </w:rPr>
        <w:t xml:space="preserve">2020, II Osi priorytetowej Efektywne polityki publiczne dla rynku pracy, gospodarki i edukacji PO WER </w:t>
      </w:r>
      <w:r>
        <w:rPr>
          <w:rFonts w:ascii="Cambria Math" w:hAnsi="Cambria Math"/>
          <w:sz w:val="24"/>
          <w:szCs w:val="24"/>
        </w:rPr>
        <w:t>‐</w:t>
      </w:r>
      <w:r>
        <w:rPr>
          <w:sz w:val="24"/>
          <w:szCs w:val="24"/>
        </w:rPr>
        <w:t xml:space="preserve"> Działanie 2.5 Skuteczna pomoc społeczna (nr POWR.02.05.00-IP.03-00-001/15), obejmującego szkolenie w ramach specjalizacji II stopnia w zawodzie pracownika socjalnego oraz egzamin przed Centralną Komisją Egzaminacyjną do spraw stopni specjalizacji zawodowej pracowników socjalnych, prowadzonego przez Grupę OSB </w:t>
      </w:r>
      <w:proofErr w:type="spellStart"/>
      <w:r>
        <w:rPr>
          <w:sz w:val="24"/>
          <w:szCs w:val="24"/>
        </w:rPr>
        <w:t>s.c</w:t>
      </w:r>
      <w:proofErr w:type="spellEnd"/>
      <w:r>
        <w:rPr>
          <w:sz w:val="24"/>
          <w:szCs w:val="24"/>
        </w:rPr>
        <w:t>. Bożena Ziomek i Adam Ziomek w Olsztynie</w:t>
      </w:r>
    </w:p>
    <w:p w:rsidR="00AF3DD0" w:rsidRDefault="00AF3DD0" w:rsidP="00AF3DD0">
      <w:pPr>
        <w:pStyle w:val="Podtytu"/>
        <w:tabs>
          <w:tab w:val="left" w:pos="708"/>
        </w:tabs>
        <w:ind w:left="360" w:firstLine="60"/>
        <w:jc w:val="both"/>
        <w:rPr>
          <w:rFonts w:ascii="Times New Roman" w:hAnsi="Times New Roman"/>
          <w:b w:val="0"/>
          <w:sz w:val="24"/>
          <w:szCs w:val="24"/>
        </w:rPr>
      </w:pPr>
    </w:p>
    <w:p w:rsidR="00AF3DD0" w:rsidRDefault="00AF3DD0" w:rsidP="00AF3DD0">
      <w:pPr>
        <w:pStyle w:val="Podtytu"/>
        <w:tabs>
          <w:tab w:val="left" w:pos="708"/>
        </w:tabs>
        <w:ind w:left="360" w:firstLine="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Strony zawierają umowę o następującej treść: </w:t>
      </w:r>
    </w:p>
    <w:p w:rsidR="00AF3DD0" w:rsidRDefault="00AF3DD0" w:rsidP="00AF3DD0">
      <w:pPr>
        <w:ind w:firstLine="420"/>
        <w:jc w:val="both"/>
      </w:pPr>
    </w:p>
    <w:p w:rsidR="00AF3DD0" w:rsidRDefault="00AF3DD0" w:rsidP="00AF3DD0">
      <w:pPr>
        <w:ind w:left="708"/>
        <w:jc w:val="center"/>
        <w:rPr>
          <w:b/>
        </w:rPr>
      </w:pPr>
      <w:r>
        <w:rPr>
          <w:b/>
        </w:rPr>
        <w:t>§ 1.</w:t>
      </w:r>
    </w:p>
    <w:p w:rsidR="00AF3DD0" w:rsidRDefault="00AF3DD0" w:rsidP="00AF3DD0">
      <w:pPr>
        <w:numPr>
          <w:ilvl w:val="0"/>
          <w:numId w:val="19"/>
        </w:numPr>
        <w:suppressAutoHyphens/>
        <w:overflowPunct/>
        <w:autoSpaceDE/>
        <w:adjustRightInd/>
        <w:spacing w:after="200" w:line="276" w:lineRule="auto"/>
        <w:ind w:hanging="644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Zleceniodawca powierza a Zleceniobiorca  zobowiązuje się wykonać usługę polegającą na:</w:t>
      </w:r>
    </w:p>
    <w:p w:rsidR="00AF3DD0" w:rsidRDefault="00AF3DD0" w:rsidP="00AF3DD0">
      <w:pPr>
        <w:ind w:left="6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Dostarczeniu następujących pozycji książkowych</w:t>
      </w:r>
    </w:p>
    <w:p w:rsidR="00AF3DD0" w:rsidRDefault="00AF3DD0" w:rsidP="00AF3DD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zgodnie ze złożoną ofertą.</w:t>
      </w:r>
    </w:p>
    <w:p w:rsidR="00AF3DD0" w:rsidRDefault="00AF3DD0" w:rsidP="00AF3DD0">
      <w:pPr>
        <w:jc w:val="both"/>
        <w:rPr>
          <w:b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7851"/>
        <w:gridCol w:w="992"/>
      </w:tblGrid>
      <w:tr w:rsidR="00AF3DD0" w:rsidRPr="00A21E7D" w:rsidTr="00AF3D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jc w:val="center"/>
              <w:rPr>
                <w:b/>
                <w:sz w:val="22"/>
                <w:szCs w:val="22"/>
              </w:rPr>
            </w:pPr>
            <w:r w:rsidRPr="00A21E7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jc w:val="center"/>
              <w:rPr>
                <w:b/>
                <w:sz w:val="22"/>
                <w:szCs w:val="22"/>
              </w:rPr>
            </w:pPr>
            <w:r w:rsidRPr="00A21E7D">
              <w:rPr>
                <w:b/>
                <w:sz w:val="22"/>
                <w:szCs w:val="22"/>
              </w:rPr>
              <w:t>Tytuł podręcznika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jc w:val="center"/>
              <w:rPr>
                <w:b/>
                <w:sz w:val="22"/>
                <w:szCs w:val="22"/>
              </w:rPr>
            </w:pPr>
            <w:r w:rsidRPr="00A21E7D">
              <w:rPr>
                <w:b/>
                <w:sz w:val="22"/>
                <w:szCs w:val="22"/>
              </w:rPr>
              <w:t>Ilość egzemplarzy</w:t>
            </w:r>
          </w:p>
        </w:tc>
      </w:tr>
      <w:tr w:rsidR="00AF3DD0" w:rsidRPr="00A21E7D" w:rsidTr="00AF3D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0" w:rsidRPr="00A21E7D" w:rsidRDefault="00AF3DD0" w:rsidP="00AF3DD0">
            <w:pPr>
              <w:pStyle w:val="Akapitzlist"/>
              <w:numPr>
                <w:ilvl w:val="0"/>
                <w:numId w:val="20"/>
              </w:numPr>
              <w:textAlignment w:val="auto"/>
              <w:rPr>
                <w:sz w:val="22"/>
                <w:szCs w:val="22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pStyle w:val="artyartyarty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A21E7D">
              <w:rPr>
                <w:color w:val="000000"/>
                <w:sz w:val="22"/>
                <w:szCs w:val="22"/>
              </w:rPr>
              <w:t>Szmagalski</w:t>
            </w:r>
            <w:proofErr w:type="spellEnd"/>
            <w:r w:rsidRPr="00A21E7D">
              <w:rPr>
                <w:color w:val="000000"/>
                <w:sz w:val="22"/>
                <w:szCs w:val="22"/>
              </w:rPr>
              <w:t xml:space="preserve"> J., </w:t>
            </w:r>
            <w:r w:rsidRPr="00A21E7D">
              <w:rPr>
                <w:rStyle w:val="Uwydatnienie"/>
                <w:color w:val="000000"/>
                <w:sz w:val="22"/>
                <w:szCs w:val="22"/>
              </w:rPr>
              <w:t>Stres i wypalenie zawodowe pracowników socjalnych</w:t>
            </w:r>
            <w:r w:rsidRPr="00A21E7D">
              <w:rPr>
                <w:color w:val="000000"/>
                <w:sz w:val="22"/>
                <w:szCs w:val="22"/>
              </w:rPr>
              <w:t xml:space="preserve">, wydanie III, </w:t>
            </w:r>
            <w:r w:rsidRPr="00A21E7D">
              <w:rPr>
                <w:rStyle w:val="Uwydatnienie"/>
                <w:bCs/>
                <w:sz w:val="22"/>
                <w:szCs w:val="22"/>
              </w:rPr>
              <w:t>Ex</w:t>
            </w:r>
            <w:r w:rsidRPr="00A21E7D">
              <w:rPr>
                <w:rStyle w:val="Uwydatnienie"/>
                <w:b/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A21E7D">
              <w:rPr>
                <w:rStyle w:val="Uwydatnienie"/>
                <w:bCs/>
                <w:sz w:val="22"/>
                <w:szCs w:val="22"/>
              </w:rPr>
              <w:t>Libris</w:t>
            </w:r>
            <w:proofErr w:type="spellEnd"/>
            <w:r w:rsidRPr="00A21E7D">
              <w:rPr>
                <w:rStyle w:val="Uwydatnienie"/>
                <w:bCs/>
                <w:sz w:val="22"/>
                <w:szCs w:val="22"/>
              </w:rPr>
              <w:t xml:space="preserve"> Pracownika Socjalnego, </w:t>
            </w:r>
            <w:r w:rsidRPr="00A21E7D">
              <w:rPr>
                <w:sz w:val="22"/>
                <w:szCs w:val="22"/>
              </w:rPr>
              <w:t>Warszawa</w:t>
            </w:r>
            <w:r w:rsidRPr="00A21E7D">
              <w:rPr>
                <w:color w:val="000000"/>
                <w:sz w:val="22"/>
                <w:szCs w:val="22"/>
              </w:rPr>
              <w:t xml:space="preserve"> 2009.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rPr>
                <w:sz w:val="22"/>
                <w:szCs w:val="22"/>
              </w:rPr>
            </w:pPr>
            <w:r w:rsidRPr="00A21E7D">
              <w:rPr>
                <w:sz w:val="22"/>
                <w:szCs w:val="22"/>
              </w:rPr>
              <w:t>51</w:t>
            </w:r>
          </w:p>
        </w:tc>
      </w:tr>
      <w:tr w:rsidR="00AF3DD0" w:rsidRPr="00A21E7D" w:rsidTr="00AF3D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0" w:rsidRPr="00A21E7D" w:rsidRDefault="00AF3DD0" w:rsidP="00AF3DD0">
            <w:pPr>
              <w:pStyle w:val="Akapitzlist"/>
              <w:numPr>
                <w:ilvl w:val="0"/>
                <w:numId w:val="20"/>
              </w:numPr>
              <w:textAlignment w:val="auto"/>
              <w:rPr>
                <w:sz w:val="22"/>
                <w:szCs w:val="22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pStyle w:val="artyartyarty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A21E7D">
              <w:rPr>
                <w:color w:val="000000"/>
                <w:sz w:val="22"/>
                <w:szCs w:val="22"/>
              </w:rPr>
              <w:t>Sałustowicz</w:t>
            </w:r>
            <w:proofErr w:type="spellEnd"/>
            <w:r w:rsidRPr="00A21E7D">
              <w:rPr>
                <w:color w:val="000000"/>
                <w:sz w:val="22"/>
                <w:szCs w:val="22"/>
              </w:rPr>
              <w:t xml:space="preserve"> P., </w:t>
            </w:r>
            <w:r w:rsidRPr="00A21E7D">
              <w:rPr>
                <w:i/>
                <w:color w:val="000000"/>
                <w:sz w:val="22"/>
                <w:szCs w:val="22"/>
              </w:rPr>
              <w:t>Pomoc społeczna w wybranych krajach Unii Europejskiej</w:t>
            </w:r>
            <w:r w:rsidRPr="00A21E7D">
              <w:rPr>
                <w:color w:val="000000"/>
                <w:sz w:val="22"/>
                <w:szCs w:val="22"/>
              </w:rPr>
              <w:t xml:space="preserve">, Ex </w:t>
            </w:r>
            <w:proofErr w:type="spellStart"/>
            <w:r w:rsidRPr="00A21E7D">
              <w:rPr>
                <w:rStyle w:val="Uwydatnienie"/>
                <w:bCs/>
                <w:sz w:val="22"/>
                <w:szCs w:val="22"/>
              </w:rPr>
              <w:t>Libris</w:t>
            </w:r>
            <w:proofErr w:type="spellEnd"/>
            <w:r w:rsidRPr="00A21E7D">
              <w:rPr>
                <w:rStyle w:val="Uwydatnienie"/>
                <w:bCs/>
                <w:sz w:val="22"/>
                <w:szCs w:val="22"/>
              </w:rPr>
              <w:t xml:space="preserve"> Pracownika Socjalnego,</w:t>
            </w:r>
            <w:r w:rsidRPr="00A21E7D">
              <w:rPr>
                <w:color w:val="000000"/>
                <w:sz w:val="22"/>
                <w:szCs w:val="22"/>
              </w:rPr>
              <w:t xml:space="preserve"> Warszawa 2009.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rPr>
                <w:sz w:val="22"/>
                <w:szCs w:val="22"/>
              </w:rPr>
            </w:pPr>
            <w:r w:rsidRPr="00A21E7D">
              <w:rPr>
                <w:sz w:val="22"/>
                <w:szCs w:val="22"/>
              </w:rPr>
              <w:t>51</w:t>
            </w:r>
          </w:p>
        </w:tc>
      </w:tr>
      <w:tr w:rsidR="00AF3DD0" w:rsidRPr="00A21E7D" w:rsidTr="00AF3D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0" w:rsidRPr="00A21E7D" w:rsidRDefault="00AF3DD0" w:rsidP="00AF3DD0">
            <w:pPr>
              <w:pStyle w:val="Akapitzlist"/>
              <w:numPr>
                <w:ilvl w:val="0"/>
                <w:numId w:val="20"/>
              </w:numPr>
              <w:textAlignment w:val="auto"/>
              <w:rPr>
                <w:sz w:val="22"/>
                <w:szCs w:val="22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pStyle w:val="artyartyarty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A21E7D">
              <w:rPr>
                <w:color w:val="000000"/>
                <w:sz w:val="22"/>
                <w:szCs w:val="22"/>
              </w:rPr>
              <w:t>Szmagalski</w:t>
            </w:r>
            <w:proofErr w:type="spellEnd"/>
            <w:r w:rsidRPr="00A21E7D">
              <w:rPr>
                <w:color w:val="000000"/>
                <w:sz w:val="22"/>
                <w:szCs w:val="22"/>
              </w:rPr>
              <w:t xml:space="preserve"> J</w:t>
            </w:r>
            <w:r w:rsidRPr="00A21E7D">
              <w:rPr>
                <w:i/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A21E7D">
              <w:rPr>
                <w:i/>
                <w:color w:val="000000"/>
                <w:sz w:val="22"/>
                <w:szCs w:val="22"/>
              </w:rPr>
              <w:t>Superwizja</w:t>
            </w:r>
            <w:proofErr w:type="spellEnd"/>
            <w:r w:rsidRPr="00A21E7D">
              <w:rPr>
                <w:i/>
                <w:color w:val="000000"/>
                <w:sz w:val="22"/>
                <w:szCs w:val="22"/>
              </w:rPr>
              <w:t xml:space="preserve"> pracy socjalnej. Zastosowania i dylematy, </w:t>
            </w:r>
            <w:r w:rsidRPr="00A21E7D">
              <w:rPr>
                <w:color w:val="000000"/>
                <w:sz w:val="22"/>
                <w:szCs w:val="22"/>
              </w:rPr>
              <w:t xml:space="preserve">Ex </w:t>
            </w:r>
            <w:proofErr w:type="spellStart"/>
            <w:r w:rsidRPr="00A21E7D">
              <w:rPr>
                <w:color w:val="000000"/>
                <w:sz w:val="22"/>
                <w:szCs w:val="22"/>
              </w:rPr>
              <w:t>Libris</w:t>
            </w:r>
            <w:proofErr w:type="spellEnd"/>
            <w:r w:rsidRPr="00A21E7D">
              <w:rPr>
                <w:color w:val="000000"/>
                <w:sz w:val="22"/>
                <w:szCs w:val="22"/>
              </w:rPr>
              <w:t xml:space="preserve"> Pracownika Socjalnego, Warszawa 2011.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rPr>
                <w:sz w:val="22"/>
                <w:szCs w:val="22"/>
              </w:rPr>
            </w:pPr>
            <w:r w:rsidRPr="00A21E7D">
              <w:rPr>
                <w:sz w:val="22"/>
                <w:szCs w:val="22"/>
              </w:rPr>
              <w:t>51</w:t>
            </w:r>
          </w:p>
        </w:tc>
      </w:tr>
      <w:tr w:rsidR="00AF3DD0" w:rsidRPr="00A21E7D" w:rsidTr="00AF3D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0" w:rsidRPr="00A21E7D" w:rsidRDefault="00AF3DD0" w:rsidP="00AF3DD0">
            <w:pPr>
              <w:pStyle w:val="Akapitzlist"/>
              <w:numPr>
                <w:ilvl w:val="0"/>
                <w:numId w:val="20"/>
              </w:numPr>
              <w:textAlignment w:val="auto"/>
              <w:rPr>
                <w:sz w:val="22"/>
                <w:szCs w:val="22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pStyle w:val="artyartyarty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21E7D">
              <w:rPr>
                <w:color w:val="000000"/>
                <w:sz w:val="22"/>
                <w:szCs w:val="22"/>
              </w:rPr>
              <w:t>Szmagalski</w:t>
            </w:r>
            <w:proofErr w:type="spellEnd"/>
            <w:r w:rsidRPr="00A21E7D">
              <w:rPr>
                <w:color w:val="000000"/>
                <w:sz w:val="22"/>
                <w:szCs w:val="22"/>
              </w:rPr>
              <w:t xml:space="preserve"> J., </w:t>
            </w:r>
            <w:r w:rsidRPr="00A21E7D">
              <w:rPr>
                <w:i/>
                <w:color w:val="000000"/>
                <w:sz w:val="22"/>
                <w:szCs w:val="22"/>
              </w:rPr>
              <w:t xml:space="preserve">Jedna czy wiele. Rozwój koncepcji pracy socjalnej na świecie, </w:t>
            </w:r>
            <w:r w:rsidRPr="00A21E7D">
              <w:rPr>
                <w:color w:val="000000"/>
                <w:sz w:val="22"/>
                <w:szCs w:val="22"/>
              </w:rPr>
              <w:t xml:space="preserve">Ex </w:t>
            </w:r>
            <w:proofErr w:type="spellStart"/>
            <w:r w:rsidRPr="00A21E7D">
              <w:rPr>
                <w:color w:val="000000"/>
                <w:sz w:val="22"/>
                <w:szCs w:val="22"/>
              </w:rPr>
              <w:t>Libris</w:t>
            </w:r>
            <w:proofErr w:type="spellEnd"/>
            <w:r w:rsidRPr="00A21E7D">
              <w:rPr>
                <w:color w:val="000000"/>
                <w:sz w:val="22"/>
                <w:szCs w:val="22"/>
              </w:rPr>
              <w:t xml:space="preserve"> Pracownika Socjalnego, wyd. IRSS, Warszawa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rPr>
                <w:sz w:val="22"/>
                <w:szCs w:val="22"/>
              </w:rPr>
            </w:pPr>
            <w:r w:rsidRPr="00A21E7D">
              <w:rPr>
                <w:sz w:val="22"/>
                <w:szCs w:val="22"/>
              </w:rPr>
              <w:t>51</w:t>
            </w:r>
          </w:p>
        </w:tc>
      </w:tr>
      <w:tr w:rsidR="00AF3DD0" w:rsidRPr="00A21E7D" w:rsidTr="00AF3D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0" w:rsidRPr="00A21E7D" w:rsidRDefault="00AF3DD0" w:rsidP="00AF3DD0">
            <w:pPr>
              <w:pStyle w:val="Akapitzlist"/>
              <w:numPr>
                <w:ilvl w:val="0"/>
                <w:numId w:val="20"/>
              </w:numPr>
              <w:textAlignment w:val="auto"/>
              <w:rPr>
                <w:sz w:val="22"/>
                <w:szCs w:val="22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pStyle w:val="artyartyarty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21E7D">
              <w:rPr>
                <w:sz w:val="22"/>
                <w:szCs w:val="22"/>
              </w:rPr>
              <w:t>Gmurzyńska</w:t>
            </w:r>
            <w:proofErr w:type="spellEnd"/>
            <w:r w:rsidRPr="00A21E7D">
              <w:rPr>
                <w:sz w:val="22"/>
                <w:szCs w:val="22"/>
              </w:rPr>
              <w:t xml:space="preserve"> E., Morek R. ,</w:t>
            </w:r>
            <w:r w:rsidRPr="00A21E7D">
              <w:rPr>
                <w:i/>
                <w:sz w:val="22"/>
                <w:szCs w:val="22"/>
              </w:rPr>
              <w:t>Mediacje. Teoria i praktyka</w:t>
            </w:r>
            <w:r w:rsidRPr="00A21E7D">
              <w:rPr>
                <w:sz w:val="22"/>
                <w:szCs w:val="22"/>
              </w:rPr>
              <w:t xml:space="preserve">, </w:t>
            </w:r>
            <w:hyperlink r:id="rId7" w:history="1">
              <w:proofErr w:type="spellStart"/>
              <w:r w:rsidRPr="00A21E7D">
                <w:rPr>
                  <w:rStyle w:val="Hipercze"/>
                  <w:bCs/>
                  <w:sz w:val="22"/>
                  <w:szCs w:val="22"/>
                </w:rPr>
                <w:t>Wolters</w:t>
              </w:r>
              <w:proofErr w:type="spellEnd"/>
              <w:r w:rsidRPr="00A21E7D">
                <w:rPr>
                  <w:rStyle w:val="Hipercze"/>
                  <w:bCs/>
                  <w:sz w:val="22"/>
                  <w:szCs w:val="22"/>
                </w:rPr>
                <w:t xml:space="preserve"> </w:t>
              </w:r>
              <w:proofErr w:type="spellStart"/>
              <w:r w:rsidRPr="00A21E7D">
                <w:rPr>
                  <w:rStyle w:val="Hipercze"/>
                  <w:bCs/>
                  <w:sz w:val="22"/>
                  <w:szCs w:val="22"/>
                </w:rPr>
                <w:t>Kluwer</w:t>
              </w:r>
              <w:proofErr w:type="spellEnd"/>
              <w:r w:rsidRPr="00A21E7D">
                <w:rPr>
                  <w:rStyle w:val="Hipercze"/>
                  <w:bCs/>
                  <w:sz w:val="22"/>
                  <w:szCs w:val="22"/>
                </w:rPr>
                <w:t xml:space="preserve"> Polska sp. z o.o.</w:t>
              </w:r>
            </w:hyperlink>
            <w:r w:rsidRPr="00A21E7D">
              <w:rPr>
                <w:sz w:val="22"/>
                <w:szCs w:val="22"/>
              </w:rPr>
              <w:t xml:space="preserve"> , Grudzień 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rPr>
                <w:sz w:val="22"/>
                <w:szCs w:val="22"/>
              </w:rPr>
            </w:pPr>
            <w:r w:rsidRPr="00A21E7D">
              <w:rPr>
                <w:sz w:val="22"/>
                <w:szCs w:val="22"/>
              </w:rPr>
              <w:t>51</w:t>
            </w:r>
          </w:p>
        </w:tc>
      </w:tr>
      <w:tr w:rsidR="00AF3DD0" w:rsidRPr="00A21E7D" w:rsidTr="00AF3D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0" w:rsidRPr="00A21E7D" w:rsidRDefault="00AF3DD0" w:rsidP="00AF3DD0">
            <w:pPr>
              <w:pStyle w:val="Akapitzlist"/>
              <w:numPr>
                <w:ilvl w:val="0"/>
                <w:numId w:val="20"/>
              </w:numPr>
              <w:textAlignment w:val="auto"/>
              <w:rPr>
                <w:sz w:val="22"/>
                <w:szCs w:val="22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pStyle w:val="artyartyart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21E7D">
              <w:rPr>
                <w:rStyle w:val="Pogrubienie"/>
                <w:sz w:val="22"/>
                <w:szCs w:val="22"/>
                <w:shd w:val="clear" w:color="auto" w:fill="EFEFEF"/>
              </w:rPr>
              <w:t xml:space="preserve">Krzyszkowskiego J.,  </w:t>
            </w:r>
            <w:r w:rsidRPr="00A21E7D">
              <w:rPr>
                <w:rStyle w:val="Pogrubienie"/>
                <w:i/>
                <w:sz w:val="22"/>
                <w:szCs w:val="22"/>
                <w:shd w:val="clear" w:color="auto" w:fill="EFEFEF"/>
              </w:rPr>
              <w:t>Elementy organizacji i zarządzania w pomocy społecznej</w:t>
            </w:r>
            <w:r w:rsidRPr="00A21E7D">
              <w:rPr>
                <w:sz w:val="22"/>
                <w:szCs w:val="22"/>
                <w:shd w:val="clear" w:color="auto" w:fill="EFEFEF"/>
              </w:rPr>
              <w:t xml:space="preserve"> Wydawnictwa Centrum AV, Częstochowa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rPr>
                <w:sz w:val="22"/>
                <w:szCs w:val="22"/>
              </w:rPr>
            </w:pPr>
            <w:r w:rsidRPr="00A21E7D">
              <w:rPr>
                <w:sz w:val="22"/>
                <w:szCs w:val="22"/>
              </w:rPr>
              <w:t>51</w:t>
            </w:r>
          </w:p>
        </w:tc>
      </w:tr>
      <w:tr w:rsidR="00AF3DD0" w:rsidRPr="00A21E7D" w:rsidTr="00AF3D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0" w:rsidRPr="00A21E7D" w:rsidRDefault="00AF3DD0" w:rsidP="00AF3DD0">
            <w:pPr>
              <w:pStyle w:val="Akapitzlist"/>
              <w:numPr>
                <w:ilvl w:val="0"/>
                <w:numId w:val="20"/>
              </w:numPr>
              <w:textAlignment w:val="auto"/>
              <w:rPr>
                <w:sz w:val="22"/>
                <w:szCs w:val="22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pStyle w:val="Nagwek1"/>
              <w:shd w:val="clear" w:color="auto" w:fill="FFFFFF"/>
              <w:spacing w:before="0" w:beforeAutospacing="0" w:after="90" w:afterAutospacing="0"/>
              <w:rPr>
                <w:b w:val="0"/>
                <w:bCs w:val="0"/>
                <w:i/>
                <w:caps/>
                <w:color w:val="444444"/>
                <w:sz w:val="22"/>
                <w:szCs w:val="22"/>
              </w:rPr>
            </w:pPr>
            <w:r w:rsidRPr="00A21E7D">
              <w:rPr>
                <w:b w:val="0"/>
                <w:bCs w:val="0"/>
                <w:sz w:val="22"/>
                <w:szCs w:val="22"/>
                <w:shd w:val="clear" w:color="auto" w:fill="FFFFFF"/>
              </w:rPr>
              <w:t>Jadwiga Fudała</w:t>
            </w:r>
            <w:r w:rsidRPr="00A21E7D">
              <w:rPr>
                <w:b w:val="0"/>
                <w:bCs w:val="0"/>
                <w:sz w:val="22"/>
                <w:szCs w:val="22"/>
              </w:rPr>
              <w:t xml:space="preserve"> J.,</w:t>
            </w:r>
            <w:r w:rsidRPr="00A21E7D">
              <w:rPr>
                <w:b w:val="0"/>
                <w:bCs w:val="0"/>
                <w:i/>
                <w:color w:val="444444"/>
                <w:sz w:val="22"/>
                <w:szCs w:val="22"/>
              </w:rPr>
              <w:t xml:space="preserve"> Motywowanie do zmiany zachowań - poradnik dla osób pomagających</w:t>
            </w:r>
            <w:r w:rsidRPr="00A21E7D">
              <w:rPr>
                <w:sz w:val="22"/>
                <w:szCs w:val="22"/>
              </w:rPr>
              <w:t xml:space="preserve"> </w:t>
            </w:r>
            <w:r w:rsidRPr="00A21E7D">
              <w:rPr>
                <w:b w:val="0"/>
                <w:sz w:val="22"/>
                <w:szCs w:val="22"/>
              </w:rPr>
              <w:t xml:space="preserve">Wydawnictwo Edukacyjne REMEDIUM, Warszawa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rPr>
                <w:sz w:val="22"/>
                <w:szCs w:val="22"/>
              </w:rPr>
            </w:pPr>
            <w:r w:rsidRPr="00A21E7D">
              <w:rPr>
                <w:sz w:val="22"/>
                <w:szCs w:val="22"/>
              </w:rPr>
              <w:t>51</w:t>
            </w:r>
          </w:p>
        </w:tc>
      </w:tr>
      <w:tr w:rsidR="00AF3DD0" w:rsidRPr="00A21E7D" w:rsidTr="00AF3D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0" w:rsidRPr="00A21E7D" w:rsidRDefault="00AF3DD0" w:rsidP="00AF3DD0">
            <w:pPr>
              <w:pStyle w:val="Akapitzlist"/>
              <w:numPr>
                <w:ilvl w:val="0"/>
                <w:numId w:val="20"/>
              </w:numPr>
              <w:textAlignment w:val="auto"/>
              <w:rPr>
                <w:sz w:val="22"/>
                <w:szCs w:val="22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pStyle w:val="Nagwek1"/>
              <w:shd w:val="clear" w:color="auto" w:fill="FFFFFF"/>
              <w:spacing w:before="0" w:beforeAutospacing="0" w:after="165" w:afterAutospacing="0" w:line="288" w:lineRule="atLeas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1E7D">
              <w:rPr>
                <w:b w:val="0"/>
                <w:sz w:val="22"/>
                <w:szCs w:val="22"/>
                <w:shd w:val="clear" w:color="auto" w:fill="FFFFFF"/>
              </w:rPr>
              <w:t>Wolska-Prylińska</w:t>
            </w:r>
            <w:proofErr w:type="spellEnd"/>
            <w:r w:rsidRPr="00A21E7D">
              <w:rPr>
                <w:b w:val="0"/>
                <w:sz w:val="22"/>
                <w:szCs w:val="22"/>
                <w:shd w:val="clear" w:color="auto" w:fill="FFFFFF"/>
              </w:rPr>
              <w:t xml:space="preserve"> D.,</w:t>
            </w:r>
            <w:r w:rsidRPr="00A21E7D">
              <w:rPr>
                <w:b w:val="0"/>
                <w:bCs w:val="0"/>
                <w:i/>
                <w:sz w:val="22"/>
                <w:szCs w:val="22"/>
              </w:rPr>
              <w:t xml:space="preserve"> Projekt socjalny w kształceniu i działaniu społecznym, </w:t>
            </w:r>
            <w:hyperlink r:id="rId8" w:tooltip="Śląsk Wydawnictwo Naukowe" w:history="1">
              <w:r w:rsidRPr="00A21E7D">
                <w:rPr>
                  <w:rStyle w:val="Hipercze"/>
                  <w:b w:val="0"/>
                  <w:sz w:val="22"/>
                  <w:szCs w:val="22"/>
                  <w:shd w:val="clear" w:color="auto" w:fill="FFFFFF"/>
                </w:rPr>
                <w:t>Śląsk Wydawnictwo Naukowe</w:t>
              </w:r>
            </w:hyperlink>
            <w:r w:rsidRPr="00A21E7D">
              <w:rPr>
                <w:b w:val="0"/>
                <w:sz w:val="22"/>
                <w:szCs w:val="22"/>
              </w:rPr>
              <w:t>, Katowice 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rPr>
                <w:sz w:val="22"/>
                <w:szCs w:val="22"/>
              </w:rPr>
            </w:pPr>
            <w:r w:rsidRPr="00A21E7D">
              <w:rPr>
                <w:sz w:val="22"/>
                <w:szCs w:val="22"/>
              </w:rPr>
              <w:t>51</w:t>
            </w:r>
          </w:p>
        </w:tc>
      </w:tr>
      <w:tr w:rsidR="00AF3DD0" w:rsidRPr="00A21E7D" w:rsidTr="00AF3D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0" w:rsidRPr="00A21E7D" w:rsidRDefault="00AF3DD0" w:rsidP="00AF3DD0">
            <w:pPr>
              <w:pStyle w:val="Akapitzlist"/>
              <w:numPr>
                <w:ilvl w:val="0"/>
                <w:numId w:val="20"/>
              </w:numPr>
              <w:textAlignment w:val="auto"/>
              <w:rPr>
                <w:sz w:val="22"/>
                <w:szCs w:val="22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C42ADE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hyperlink r:id="rId9" w:tooltip="Grażyna Firlit-Fesnak" w:history="1">
              <w:proofErr w:type="spellStart"/>
              <w:r w:rsidR="00AF3DD0" w:rsidRPr="00A21E7D">
                <w:rPr>
                  <w:rStyle w:val="Hipercze"/>
                  <w:b w:val="0"/>
                  <w:sz w:val="22"/>
                  <w:szCs w:val="22"/>
                </w:rPr>
                <w:t>Firlit-Fesnak</w:t>
              </w:r>
              <w:proofErr w:type="spellEnd"/>
            </w:hyperlink>
            <w:r w:rsidR="00AF3DD0" w:rsidRPr="00A21E7D">
              <w:rPr>
                <w:rStyle w:val="value"/>
                <w:b w:val="0"/>
                <w:sz w:val="22"/>
                <w:szCs w:val="22"/>
                <w:shd w:val="clear" w:color="auto" w:fill="FFFFFF"/>
              </w:rPr>
              <w:t xml:space="preserve"> G.</w:t>
            </w:r>
            <w:r w:rsidR="00AF3DD0" w:rsidRPr="00A21E7D">
              <w:rPr>
                <w:rStyle w:val="value"/>
                <w:rFonts w:eastAsia="Calibri"/>
                <w:b w:val="0"/>
                <w:sz w:val="22"/>
                <w:szCs w:val="22"/>
                <w:shd w:val="clear" w:color="auto" w:fill="FFFFFF"/>
              </w:rPr>
              <w:t>,</w:t>
            </w:r>
            <w:r w:rsidR="00AF3DD0" w:rsidRPr="00A21E7D">
              <w:rPr>
                <w:rStyle w:val="apple-converted-space"/>
                <w:b w:val="0"/>
                <w:sz w:val="22"/>
                <w:szCs w:val="22"/>
                <w:shd w:val="clear" w:color="auto" w:fill="FFFFFF"/>
              </w:rPr>
              <w:t> </w:t>
            </w:r>
            <w:hyperlink r:id="rId10" w:tooltip="Małgorzata Szylko-Skoczny" w:history="1">
              <w:r w:rsidR="00AF3DD0" w:rsidRPr="00A21E7D">
                <w:rPr>
                  <w:rStyle w:val="Hipercze"/>
                  <w:b w:val="0"/>
                  <w:sz w:val="22"/>
                  <w:szCs w:val="22"/>
                </w:rPr>
                <w:t xml:space="preserve"> </w:t>
              </w:r>
              <w:proofErr w:type="spellStart"/>
              <w:r w:rsidR="00AF3DD0" w:rsidRPr="00A21E7D">
                <w:rPr>
                  <w:rStyle w:val="Hipercze"/>
                  <w:b w:val="0"/>
                  <w:sz w:val="22"/>
                  <w:szCs w:val="22"/>
                </w:rPr>
                <w:t>Szylko-Skoczny</w:t>
              </w:r>
              <w:proofErr w:type="spellEnd"/>
            </w:hyperlink>
            <w:r w:rsidR="00AF3DD0" w:rsidRPr="00A21E7D">
              <w:rPr>
                <w:rStyle w:val="value"/>
                <w:b w:val="0"/>
                <w:sz w:val="22"/>
                <w:szCs w:val="22"/>
                <w:shd w:val="clear" w:color="auto" w:fill="FFFFFF"/>
              </w:rPr>
              <w:t xml:space="preserve"> M., </w:t>
            </w:r>
            <w:r w:rsidR="00AF3DD0" w:rsidRPr="00A21E7D">
              <w:rPr>
                <w:rStyle w:val="name"/>
                <w:rFonts w:eastAsiaTheme="majorEastAsia"/>
                <w:b w:val="0"/>
                <w:bCs w:val="0"/>
                <w:sz w:val="22"/>
                <w:szCs w:val="22"/>
              </w:rPr>
              <w:t xml:space="preserve"> </w:t>
            </w:r>
            <w:r w:rsidR="00AF3DD0" w:rsidRPr="00A21E7D">
              <w:rPr>
                <w:rStyle w:val="name"/>
                <w:rFonts w:eastAsia="Calibri"/>
                <w:b w:val="0"/>
                <w:bCs w:val="0"/>
                <w:i/>
                <w:sz w:val="22"/>
                <w:szCs w:val="22"/>
              </w:rPr>
              <w:t>Polityka społeczna</w:t>
            </w:r>
            <w:r w:rsidR="00AF3DD0" w:rsidRPr="00A21E7D">
              <w:rPr>
                <w:rStyle w:val="name"/>
                <w:rFonts w:eastAsiaTheme="majorEastAsia"/>
                <w:b w:val="0"/>
                <w:bCs w:val="0"/>
                <w:sz w:val="22"/>
                <w:szCs w:val="22"/>
              </w:rPr>
              <w:t xml:space="preserve"> </w:t>
            </w:r>
            <w:hyperlink r:id="rId11" w:tooltip="Wydawnictwo Naukowe PWN" w:history="1">
              <w:r w:rsidR="00AF3DD0" w:rsidRPr="00A21E7D">
                <w:rPr>
                  <w:rStyle w:val="Hipercze"/>
                  <w:b w:val="0"/>
                  <w:sz w:val="22"/>
                  <w:szCs w:val="22"/>
                  <w:shd w:val="clear" w:color="auto" w:fill="FFFFFF"/>
                </w:rPr>
                <w:t>Wydawnictwo Naukowe PWN</w:t>
              </w:r>
            </w:hyperlink>
            <w:r w:rsidR="00AF3DD0" w:rsidRPr="00A21E7D">
              <w:rPr>
                <w:b w:val="0"/>
                <w:sz w:val="22"/>
                <w:szCs w:val="22"/>
              </w:rPr>
              <w:t>, Warszawa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rPr>
                <w:sz w:val="22"/>
                <w:szCs w:val="22"/>
              </w:rPr>
            </w:pPr>
            <w:r w:rsidRPr="00A21E7D">
              <w:rPr>
                <w:sz w:val="22"/>
                <w:szCs w:val="22"/>
              </w:rPr>
              <w:t>51</w:t>
            </w:r>
          </w:p>
        </w:tc>
      </w:tr>
      <w:tr w:rsidR="00AF3DD0" w:rsidRPr="00A21E7D" w:rsidTr="00AF3D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0" w:rsidRPr="00A21E7D" w:rsidRDefault="00AF3DD0" w:rsidP="00AF3DD0">
            <w:pPr>
              <w:pStyle w:val="Akapitzlist"/>
              <w:numPr>
                <w:ilvl w:val="0"/>
                <w:numId w:val="20"/>
              </w:numPr>
              <w:textAlignment w:val="auto"/>
              <w:rPr>
                <w:sz w:val="22"/>
                <w:szCs w:val="22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rPr>
                <w:b/>
                <w:sz w:val="22"/>
                <w:szCs w:val="22"/>
              </w:rPr>
            </w:pPr>
            <w:r w:rsidRPr="00A21E7D">
              <w:rPr>
                <w:sz w:val="22"/>
                <w:szCs w:val="22"/>
              </w:rPr>
              <w:t xml:space="preserve">Woronowicz </w:t>
            </w:r>
            <w:proofErr w:type="spellStart"/>
            <w:r w:rsidRPr="00A21E7D">
              <w:rPr>
                <w:sz w:val="22"/>
                <w:szCs w:val="22"/>
              </w:rPr>
              <w:t>B.,T</w:t>
            </w:r>
            <w:proofErr w:type="spellEnd"/>
            <w:r w:rsidRPr="00A21E7D">
              <w:rPr>
                <w:sz w:val="22"/>
                <w:szCs w:val="22"/>
              </w:rPr>
              <w:t xml:space="preserve">., </w:t>
            </w:r>
            <w:r w:rsidRPr="00A21E7D">
              <w:rPr>
                <w:i/>
                <w:sz w:val="22"/>
                <w:szCs w:val="22"/>
              </w:rPr>
              <w:t>Uzależnienia,</w:t>
            </w:r>
            <w:r w:rsidRPr="00A21E7D">
              <w:rPr>
                <w:sz w:val="22"/>
                <w:szCs w:val="22"/>
              </w:rPr>
              <w:t xml:space="preserve"> Warszawa 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rPr>
                <w:sz w:val="22"/>
                <w:szCs w:val="22"/>
                <w:highlight w:val="green"/>
              </w:rPr>
            </w:pPr>
            <w:r w:rsidRPr="00A21E7D">
              <w:rPr>
                <w:sz w:val="22"/>
                <w:szCs w:val="22"/>
                <w:highlight w:val="green"/>
              </w:rPr>
              <w:t>23</w:t>
            </w:r>
          </w:p>
        </w:tc>
      </w:tr>
      <w:tr w:rsidR="00AF3DD0" w:rsidRPr="00A21E7D" w:rsidTr="00AF3D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0" w:rsidRPr="00A21E7D" w:rsidRDefault="00AF3DD0" w:rsidP="00AF3DD0">
            <w:pPr>
              <w:pStyle w:val="Akapitzlist"/>
              <w:numPr>
                <w:ilvl w:val="0"/>
                <w:numId w:val="20"/>
              </w:numPr>
              <w:textAlignment w:val="auto"/>
              <w:rPr>
                <w:sz w:val="22"/>
                <w:szCs w:val="22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pStyle w:val="artyartyarty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A21E7D">
              <w:rPr>
                <w:color w:val="000000"/>
                <w:sz w:val="22"/>
                <w:szCs w:val="22"/>
              </w:rPr>
              <w:t>Melibruda</w:t>
            </w:r>
            <w:proofErr w:type="spellEnd"/>
            <w:r w:rsidRPr="00A21E7D">
              <w:rPr>
                <w:color w:val="000000"/>
                <w:sz w:val="22"/>
                <w:szCs w:val="22"/>
              </w:rPr>
              <w:t xml:space="preserve"> J., </w:t>
            </w:r>
            <w:r w:rsidRPr="00A21E7D">
              <w:rPr>
                <w:i/>
                <w:color w:val="000000"/>
                <w:sz w:val="22"/>
                <w:szCs w:val="22"/>
              </w:rPr>
              <w:t>Integracyjna psychoterapia uzależnień</w:t>
            </w:r>
            <w:r w:rsidRPr="00A21E7D">
              <w:rPr>
                <w:color w:val="000000"/>
                <w:sz w:val="22"/>
                <w:szCs w:val="22"/>
              </w:rPr>
              <w:t xml:space="preserve"> Instytut Psychologii Zdrowia PTP, Warszawa 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rPr>
                <w:sz w:val="22"/>
                <w:szCs w:val="22"/>
                <w:highlight w:val="green"/>
              </w:rPr>
            </w:pPr>
            <w:r w:rsidRPr="00A21E7D">
              <w:rPr>
                <w:sz w:val="22"/>
                <w:szCs w:val="22"/>
                <w:highlight w:val="green"/>
              </w:rPr>
              <w:t>23</w:t>
            </w:r>
          </w:p>
        </w:tc>
      </w:tr>
      <w:tr w:rsidR="00AF3DD0" w:rsidRPr="00A21E7D" w:rsidTr="00AF3DD0">
        <w:trPr>
          <w:trHeight w:val="58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0" w:rsidRPr="00A21E7D" w:rsidRDefault="00AF3DD0" w:rsidP="00AF3DD0">
            <w:pPr>
              <w:pStyle w:val="Akapitzlist"/>
              <w:numPr>
                <w:ilvl w:val="0"/>
                <w:numId w:val="20"/>
              </w:numPr>
              <w:textAlignment w:val="auto"/>
              <w:rPr>
                <w:sz w:val="22"/>
                <w:szCs w:val="22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C42ADE">
            <w:pPr>
              <w:pStyle w:val="Bezodstpw"/>
              <w:rPr>
                <w:rFonts w:ascii="Times New Roman" w:hAnsi="Times New Roman"/>
              </w:rPr>
            </w:pPr>
            <w:hyperlink r:id="rId12" w:tooltip="Tommy Hellsten" w:history="1">
              <w:proofErr w:type="spellStart"/>
              <w:r w:rsidR="00AF3DD0" w:rsidRPr="00A21E7D">
                <w:rPr>
                  <w:rStyle w:val="Hipercze"/>
                  <w:rFonts w:ascii="Times New Roman" w:hAnsi="Times New Roman"/>
                  <w:bCs/>
                </w:rPr>
                <w:t>Hellsten</w:t>
              </w:r>
              <w:proofErr w:type="spellEnd"/>
            </w:hyperlink>
            <w:r w:rsidR="00AF3DD0" w:rsidRPr="00A21E7D">
              <w:rPr>
                <w:rFonts w:ascii="Times New Roman" w:hAnsi="Times New Roman"/>
              </w:rPr>
              <w:t xml:space="preserve"> T., </w:t>
            </w:r>
            <w:r w:rsidR="00AF3DD0" w:rsidRPr="00A21E7D">
              <w:rPr>
                <w:rFonts w:ascii="Times New Roman" w:hAnsi="Times New Roman"/>
                <w:i/>
              </w:rPr>
              <w:t>Wsparcie dla dorosłych dzieci alkoholików. Hipopotam w pokoju stołowym</w:t>
            </w:r>
            <w:r w:rsidR="00AF3DD0" w:rsidRPr="00A21E7D">
              <w:rPr>
                <w:rFonts w:ascii="Times New Roman" w:hAnsi="Times New Roman"/>
              </w:rPr>
              <w:t xml:space="preserve">, </w:t>
            </w:r>
            <w:hyperlink r:id="rId13" w:tooltip="Feeria" w:history="1">
              <w:r w:rsidR="00AF3DD0" w:rsidRPr="00A21E7D">
                <w:rPr>
                  <w:rStyle w:val="Hipercze"/>
                  <w:rFonts w:ascii="Times New Roman" w:hAnsi="Times New Roman"/>
                  <w:shd w:val="clear" w:color="auto" w:fill="FFFFFF"/>
                </w:rPr>
                <w:t>Feeria</w:t>
              </w:r>
            </w:hyperlink>
            <w:r w:rsidR="00AF3DD0" w:rsidRPr="00A21E7D">
              <w:rPr>
                <w:rFonts w:ascii="Times New Roman" w:hAnsi="Times New Roman"/>
              </w:rPr>
              <w:t>, Łódź 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rPr>
                <w:sz w:val="22"/>
                <w:szCs w:val="22"/>
                <w:highlight w:val="green"/>
              </w:rPr>
            </w:pPr>
            <w:r w:rsidRPr="00A21E7D">
              <w:rPr>
                <w:sz w:val="22"/>
                <w:szCs w:val="22"/>
                <w:highlight w:val="green"/>
              </w:rPr>
              <w:t>23</w:t>
            </w:r>
          </w:p>
        </w:tc>
      </w:tr>
      <w:tr w:rsidR="00AF3DD0" w:rsidRPr="00A21E7D" w:rsidTr="00AF3D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0" w:rsidRPr="00A21E7D" w:rsidRDefault="00AF3DD0" w:rsidP="00AF3DD0">
            <w:pPr>
              <w:pStyle w:val="Akapitzlist"/>
              <w:numPr>
                <w:ilvl w:val="0"/>
                <w:numId w:val="20"/>
              </w:numPr>
              <w:textAlignment w:val="auto"/>
              <w:rPr>
                <w:sz w:val="22"/>
                <w:szCs w:val="22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C42ADE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hyperlink r:id="rId14" w:tooltip="Wyświetl wszystkie książki autora Beattie Melody" w:history="1">
              <w:proofErr w:type="spellStart"/>
              <w:r w:rsidR="00AF3DD0" w:rsidRPr="00A21E7D">
                <w:rPr>
                  <w:rStyle w:val="Hipercze"/>
                  <w:b w:val="0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Melody</w:t>
              </w:r>
              <w:proofErr w:type="spellEnd"/>
            </w:hyperlink>
            <w:r w:rsidR="00AF3DD0" w:rsidRPr="00A21E7D">
              <w:rPr>
                <w:rStyle w:val="apple-converted-space"/>
                <w:b w:val="0"/>
                <w:sz w:val="22"/>
                <w:szCs w:val="22"/>
                <w:shd w:val="clear" w:color="auto" w:fill="FFFFFF"/>
              </w:rPr>
              <w:t xml:space="preserve"> B., </w:t>
            </w:r>
            <w:proofErr w:type="spellStart"/>
            <w:r w:rsidR="00AF3DD0" w:rsidRPr="00A21E7D">
              <w:rPr>
                <w:b w:val="0"/>
                <w:i/>
                <w:sz w:val="22"/>
                <w:szCs w:val="22"/>
                <w:bdr w:val="none" w:sz="0" w:space="0" w:color="auto" w:frame="1"/>
              </w:rPr>
              <w:t>Współuzależnienie</w:t>
            </w:r>
            <w:proofErr w:type="spellEnd"/>
            <w:r w:rsidR="00AF3DD0" w:rsidRPr="00A21E7D">
              <w:rPr>
                <w:b w:val="0"/>
                <w:i/>
                <w:sz w:val="22"/>
                <w:szCs w:val="22"/>
                <w:bdr w:val="none" w:sz="0" w:space="0" w:color="auto" w:frame="1"/>
              </w:rPr>
              <w:t xml:space="preserve">. Przewodnik dla nowego pokolenia, </w:t>
            </w:r>
            <w:hyperlink r:id="rId15" w:tooltip="Wyświetl wszystkie książki wydawcy Media Rodzina" w:history="1">
              <w:r w:rsidR="00AF3DD0" w:rsidRPr="00A21E7D">
                <w:rPr>
                  <w:rStyle w:val="Hipercze"/>
                  <w:b w:val="0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Media Rodzina</w:t>
              </w:r>
            </w:hyperlink>
            <w:r w:rsidR="00AF3DD0" w:rsidRPr="00A21E7D">
              <w:rPr>
                <w:rStyle w:val="apple-converted-space"/>
                <w:b w:val="0"/>
                <w:sz w:val="22"/>
                <w:szCs w:val="22"/>
                <w:shd w:val="clear" w:color="auto" w:fill="FFFFFF"/>
              </w:rPr>
              <w:t>, Poznań 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rPr>
                <w:sz w:val="22"/>
                <w:szCs w:val="22"/>
                <w:highlight w:val="green"/>
              </w:rPr>
            </w:pPr>
            <w:r w:rsidRPr="00A21E7D">
              <w:rPr>
                <w:sz w:val="22"/>
                <w:szCs w:val="22"/>
                <w:highlight w:val="green"/>
              </w:rPr>
              <w:t>23</w:t>
            </w:r>
          </w:p>
        </w:tc>
      </w:tr>
      <w:tr w:rsidR="00AF3DD0" w:rsidRPr="00A21E7D" w:rsidTr="00AF3D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0" w:rsidRPr="00A21E7D" w:rsidRDefault="00AF3DD0" w:rsidP="00AF3DD0">
            <w:pPr>
              <w:pStyle w:val="Akapitzlist"/>
              <w:numPr>
                <w:ilvl w:val="0"/>
                <w:numId w:val="20"/>
              </w:numPr>
              <w:textAlignment w:val="auto"/>
              <w:rPr>
                <w:sz w:val="22"/>
                <w:szCs w:val="22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pStyle w:val="Nagwek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A21E7D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Wasilewska-Ostrowska K. M., </w:t>
            </w:r>
            <w:r w:rsidRPr="00A21E7D">
              <w:rPr>
                <w:b w:val="0"/>
                <w:i/>
                <w:sz w:val="22"/>
                <w:szCs w:val="22"/>
              </w:rPr>
              <w:t xml:space="preserve">Praca socjalna z osobą uzależnioną i jej rodziną, </w:t>
            </w:r>
            <w:proofErr w:type="spellStart"/>
            <w:r w:rsidRPr="00A21E7D">
              <w:rPr>
                <w:b w:val="0"/>
                <w:sz w:val="22"/>
                <w:szCs w:val="22"/>
              </w:rPr>
              <w:t>Difin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rPr>
                <w:sz w:val="22"/>
                <w:szCs w:val="22"/>
                <w:highlight w:val="green"/>
              </w:rPr>
            </w:pPr>
            <w:r w:rsidRPr="00A21E7D">
              <w:rPr>
                <w:sz w:val="22"/>
                <w:szCs w:val="22"/>
                <w:highlight w:val="green"/>
              </w:rPr>
              <w:t>23</w:t>
            </w:r>
          </w:p>
        </w:tc>
      </w:tr>
      <w:tr w:rsidR="00AF3DD0" w:rsidRPr="00A21E7D" w:rsidTr="00AF3DD0">
        <w:trPr>
          <w:trHeight w:val="41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0" w:rsidRPr="00A21E7D" w:rsidRDefault="00AF3DD0" w:rsidP="00AF3DD0">
            <w:pPr>
              <w:pStyle w:val="Akapitzlist"/>
              <w:numPr>
                <w:ilvl w:val="0"/>
                <w:numId w:val="20"/>
              </w:numPr>
              <w:textAlignment w:val="auto"/>
              <w:rPr>
                <w:sz w:val="22"/>
                <w:szCs w:val="22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C42ADE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hyperlink r:id="rId16" w:tooltip="Pokaż wszystkie pozycje tego autora" w:history="1">
              <w:proofErr w:type="spellStart"/>
              <w:r w:rsidR="00AF3DD0" w:rsidRPr="00A21E7D">
                <w:rPr>
                  <w:rStyle w:val="Hipercze"/>
                  <w:b w:val="0"/>
                  <w:bCs w:val="0"/>
                  <w:color w:val="000000"/>
                  <w:sz w:val="22"/>
                  <w:szCs w:val="22"/>
                </w:rPr>
                <w:t>Erickson</w:t>
              </w:r>
              <w:proofErr w:type="spellEnd"/>
            </w:hyperlink>
            <w:r w:rsidR="00AF3DD0" w:rsidRPr="00A21E7D">
              <w:rPr>
                <w:b w:val="0"/>
                <w:sz w:val="22"/>
                <w:szCs w:val="22"/>
              </w:rPr>
              <w:t xml:space="preserve"> C. K.,</w:t>
            </w:r>
            <w:r w:rsidR="00AF3DD0" w:rsidRPr="00A21E7D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="00AF3DD0" w:rsidRPr="00A21E7D">
              <w:rPr>
                <w:b w:val="0"/>
                <w:i/>
                <w:color w:val="000000"/>
                <w:sz w:val="22"/>
                <w:szCs w:val="22"/>
              </w:rPr>
              <w:t xml:space="preserve">Nauka o uzależnieniach. Od neurobiologii do skutecznych metod leczenia, </w:t>
            </w:r>
            <w:hyperlink r:id="rId17" w:tooltip="Pokaż wszystkie pozycje tego wydawnictwa" w:history="1">
              <w:r w:rsidR="00AF3DD0" w:rsidRPr="00A21E7D">
                <w:rPr>
                  <w:rStyle w:val="Hipercze"/>
                  <w:b w:val="0"/>
                  <w:bCs w:val="0"/>
                  <w:color w:val="000000"/>
                  <w:sz w:val="22"/>
                  <w:szCs w:val="22"/>
                </w:rPr>
                <w:t>Wydawnictwa Uniwersytetu Warszawskiego</w:t>
              </w:r>
            </w:hyperlink>
            <w:r w:rsidR="00AF3DD0" w:rsidRPr="00A21E7D">
              <w:rPr>
                <w:b w:val="0"/>
                <w:sz w:val="22"/>
                <w:szCs w:val="22"/>
              </w:rPr>
              <w:t>, Warszawa 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rPr>
                <w:sz w:val="22"/>
                <w:szCs w:val="22"/>
                <w:highlight w:val="green"/>
              </w:rPr>
            </w:pPr>
            <w:r w:rsidRPr="00A21E7D">
              <w:rPr>
                <w:sz w:val="22"/>
                <w:szCs w:val="22"/>
                <w:highlight w:val="green"/>
              </w:rPr>
              <w:t>23</w:t>
            </w:r>
          </w:p>
        </w:tc>
      </w:tr>
      <w:tr w:rsidR="00AF3DD0" w:rsidRPr="00A21E7D" w:rsidTr="00AF3D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0" w:rsidRPr="00A21E7D" w:rsidRDefault="00AF3DD0" w:rsidP="00AF3DD0">
            <w:pPr>
              <w:pStyle w:val="Akapitzlist"/>
              <w:numPr>
                <w:ilvl w:val="0"/>
                <w:numId w:val="20"/>
              </w:numPr>
              <w:textAlignment w:val="auto"/>
              <w:rPr>
                <w:sz w:val="22"/>
                <w:szCs w:val="22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C42ADE">
            <w:pPr>
              <w:pStyle w:val="Nagwek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hyperlink r:id="rId18" w:history="1">
              <w:proofErr w:type="spellStart"/>
              <w:r w:rsidR="00AF3DD0" w:rsidRPr="00A21E7D">
                <w:rPr>
                  <w:rStyle w:val="Hipercze"/>
                  <w:b w:val="0"/>
                  <w:bCs w:val="0"/>
                  <w:sz w:val="22"/>
                  <w:szCs w:val="22"/>
                  <w:shd w:val="clear" w:color="auto" w:fill="FFFFFF"/>
                </w:rPr>
                <w:t>Butcher</w:t>
              </w:r>
              <w:proofErr w:type="spellEnd"/>
            </w:hyperlink>
            <w:r w:rsidR="00AF3DD0" w:rsidRPr="00A21E7D">
              <w:rPr>
                <w:b w:val="0"/>
                <w:sz w:val="22"/>
                <w:szCs w:val="22"/>
              </w:rPr>
              <w:t xml:space="preserve"> J. N.</w:t>
            </w:r>
            <w:r w:rsidR="00AF3DD0" w:rsidRPr="00A21E7D">
              <w:rPr>
                <w:b w:val="0"/>
                <w:sz w:val="22"/>
                <w:szCs w:val="22"/>
                <w:shd w:val="clear" w:color="auto" w:fill="FFFFFF"/>
              </w:rPr>
              <w:t>,</w:t>
            </w:r>
            <w:r w:rsidR="00AF3DD0" w:rsidRPr="00A21E7D">
              <w:rPr>
                <w:rStyle w:val="apple-converted-space"/>
                <w:b w:val="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A21E7D">
              <w:rPr>
                <w:sz w:val="22"/>
                <w:szCs w:val="22"/>
              </w:rPr>
              <w:fldChar w:fldCharType="begin"/>
            </w:r>
            <w:r w:rsidR="00AF3DD0" w:rsidRPr="00A21E7D">
              <w:rPr>
                <w:sz w:val="22"/>
                <w:szCs w:val="22"/>
              </w:rPr>
              <w:instrText xml:space="preserve"> HYPERLINK "http://www.gwp.pl/dictionary/18,autor/word_id/23410,jill-m-hooley" </w:instrText>
            </w:r>
            <w:r w:rsidRPr="00A21E7D">
              <w:rPr>
                <w:sz w:val="22"/>
                <w:szCs w:val="22"/>
              </w:rPr>
              <w:fldChar w:fldCharType="separate"/>
            </w:r>
            <w:r w:rsidR="00AF3DD0" w:rsidRPr="00A21E7D">
              <w:rPr>
                <w:rStyle w:val="Hipercze"/>
                <w:b w:val="0"/>
                <w:bCs w:val="0"/>
                <w:sz w:val="22"/>
                <w:szCs w:val="22"/>
                <w:shd w:val="clear" w:color="auto" w:fill="FFFFFF"/>
              </w:rPr>
              <w:t>Hooley</w:t>
            </w:r>
            <w:proofErr w:type="spellEnd"/>
            <w:r w:rsidRPr="00A21E7D">
              <w:rPr>
                <w:sz w:val="22"/>
                <w:szCs w:val="22"/>
              </w:rPr>
              <w:fldChar w:fldCharType="end"/>
            </w:r>
            <w:r w:rsidR="00AF3DD0" w:rsidRPr="00A21E7D">
              <w:rPr>
                <w:b w:val="0"/>
                <w:sz w:val="22"/>
                <w:szCs w:val="22"/>
              </w:rPr>
              <w:t xml:space="preserve"> J. M., </w:t>
            </w:r>
            <w:hyperlink r:id="rId19" w:history="1">
              <w:proofErr w:type="spellStart"/>
              <w:r w:rsidR="00AF3DD0" w:rsidRPr="00A21E7D">
                <w:rPr>
                  <w:rStyle w:val="Hipercze"/>
                  <w:b w:val="0"/>
                  <w:bCs w:val="0"/>
                  <w:sz w:val="22"/>
                  <w:szCs w:val="22"/>
                  <w:shd w:val="clear" w:color="auto" w:fill="FFFFFF"/>
                </w:rPr>
                <w:t>Mineka</w:t>
              </w:r>
              <w:proofErr w:type="spellEnd"/>
            </w:hyperlink>
            <w:r w:rsidR="00AF3DD0" w:rsidRPr="00A21E7D">
              <w:rPr>
                <w:b w:val="0"/>
                <w:sz w:val="22"/>
                <w:szCs w:val="22"/>
              </w:rPr>
              <w:t xml:space="preserve"> S. M., </w:t>
            </w:r>
            <w:r w:rsidR="00AF3DD0" w:rsidRPr="00A21E7D">
              <w:rPr>
                <w:b w:val="0"/>
                <w:i/>
                <w:sz w:val="22"/>
                <w:szCs w:val="22"/>
              </w:rPr>
              <w:t xml:space="preserve">Psychologia zaburzeń, </w:t>
            </w:r>
            <w:r w:rsidR="00AF3DD0" w:rsidRPr="00A21E7D">
              <w:rPr>
                <w:b w:val="0"/>
                <w:sz w:val="22"/>
                <w:szCs w:val="22"/>
              </w:rPr>
              <w:t>GWP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rPr>
                <w:sz w:val="22"/>
                <w:szCs w:val="22"/>
                <w:highlight w:val="yellow"/>
              </w:rPr>
            </w:pPr>
            <w:r w:rsidRPr="00A21E7D">
              <w:rPr>
                <w:sz w:val="22"/>
                <w:szCs w:val="22"/>
                <w:highlight w:val="yellow"/>
              </w:rPr>
              <w:t>10</w:t>
            </w:r>
          </w:p>
        </w:tc>
      </w:tr>
      <w:tr w:rsidR="00AF3DD0" w:rsidRPr="00A21E7D" w:rsidTr="00AF3D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0" w:rsidRPr="00A21E7D" w:rsidRDefault="00AF3DD0" w:rsidP="00AF3DD0">
            <w:pPr>
              <w:pStyle w:val="Akapitzlist"/>
              <w:numPr>
                <w:ilvl w:val="0"/>
                <w:numId w:val="20"/>
              </w:numPr>
              <w:textAlignment w:val="auto"/>
              <w:rPr>
                <w:sz w:val="22"/>
                <w:szCs w:val="22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pStyle w:val="Bezodstpw"/>
              <w:rPr>
                <w:rFonts w:ascii="Times New Roman" w:hAnsi="Times New Roman"/>
                <w:caps/>
              </w:rPr>
            </w:pPr>
            <w:proofErr w:type="spellStart"/>
            <w:r w:rsidRPr="00A21E7D">
              <w:rPr>
                <w:rFonts w:ascii="Times New Roman" w:hAnsi="Times New Roman"/>
              </w:rPr>
              <w:t>Meder</w:t>
            </w:r>
            <w:proofErr w:type="spellEnd"/>
            <w:r w:rsidRPr="00A21E7D">
              <w:rPr>
                <w:rFonts w:ascii="Times New Roman" w:hAnsi="Times New Roman"/>
              </w:rPr>
              <w:t xml:space="preserve"> J., </w:t>
            </w:r>
            <w:r w:rsidRPr="00A21E7D">
              <w:rPr>
                <w:rFonts w:ascii="Times New Roman" w:hAnsi="Times New Roman"/>
                <w:i/>
              </w:rPr>
              <w:t>Trening umiejętności społecznych w rehabilitacji zaburzeń psychicznych</w:t>
            </w:r>
            <w:r w:rsidRPr="00A21E7D">
              <w:rPr>
                <w:rFonts w:ascii="Times New Roman" w:hAnsi="Times New Roman"/>
              </w:rPr>
              <w:t>, Wydawnictwo Śląsk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rPr>
                <w:sz w:val="22"/>
                <w:szCs w:val="22"/>
                <w:highlight w:val="yellow"/>
              </w:rPr>
            </w:pPr>
            <w:r w:rsidRPr="00A21E7D">
              <w:rPr>
                <w:sz w:val="22"/>
                <w:szCs w:val="22"/>
                <w:highlight w:val="yellow"/>
              </w:rPr>
              <w:t>10</w:t>
            </w:r>
          </w:p>
        </w:tc>
      </w:tr>
      <w:tr w:rsidR="00AF3DD0" w:rsidRPr="00A21E7D" w:rsidTr="00AF3D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0" w:rsidRPr="00A21E7D" w:rsidRDefault="00AF3DD0" w:rsidP="00AF3DD0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pStyle w:val="Bezodstpw"/>
              <w:rPr>
                <w:rFonts w:ascii="Times New Roman" w:hAnsi="Times New Roman"/>
                <w:color w:val="000000"/>
              </w:rPr>
            </w:pPr>
            <w:proofErr w:type="spellStart"/>
            <w:r w:rsidRPr="00A21E7D">
              <w:rPr>
                <w:rFonts w:ascii="Times New Roman" w:hAnsi="Times New Roman"/>
                <w:color w:val="000000"/>
              </w:rPr>
              <w:t>Meder</w:t>
            </w:r>
            <w:proofErr w:type="spellEnd"/>
            <w:r w:rsidRPr="00A21E7D">
              <w:rPr>
                <w:rFonts w:ascii="Times New Roman" w:hAnsi="Times New Roman"/>
                <w:color w:val="000000"/>
              </w:rPr>
              <w:t xml:space="preserve"> J., </w:t>
            </w:r>
            <w:r w:rsidRPr="00A21E7D">
              <w:rPr>
                <w:rFonts w:ascii="Times New Roman" w:hAnsi="Times New Roman"/>
                <w:i/>
                <w:color w:val="000000"/>
              </w:rPr>
              <w:t xml:space="preserve">Praca socjalna z osobami z zaburzeniami psychicznymi, </w:t>
            </w:r>
            <w:r w:rsidRPr="00A21E7D">
              <w:rPr>
                <w:rFonts w:ascii="Times New Roman" w:hAnsi="Times New Roman"/>
                <w:color w:val="000000"/>
              </w:rPr>
              <w:t>Wydawnictwo Śląsk, 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pStyle w:val="Bezodstpw"/>
              <w:rPr>
                <w:rFonts w:ascii="Times New Roman" w:hAnsi="Times New Roman"/>
                <w:highlight w:val="yellow"/>
              </w:rPr>
            </w:pPr>
            <w:r w:rsidRPr="00A21E7D">
              <w:rPr>
                <w:rFonts w:ascii="Times New Roman" w:hAnsi="Times New Roman"/>
                <w:highlight w:val="yellow"/>
              </w:rPr>
              <w:t>10</w:t>
            </w:r>
          </w:p>
        </w:tc>
      </w:tr>
      <w:tr w:rsidR="00AF3DD0" w:rsidRPr="00A21E7D" w:rsidTr="00AF3D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0" w:rsidRPr="00A21E7D" w:rsidRDefault="00AF3DD0" w:rsidP="00AF3DD0">
            <w:pPr>
              <w:pStyle w:val="Akapitzlist"/>
              <w:numPr>
                <w:ilvl w:val="0"/>
                <w:numId w:val="20"/>
              </w:numPr>
              <w:textAlignment w:val="auto"/>
              <w:rPr>
                <w:sz w:val="22"/>
                <w:szCs w:val="22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pStyle w:val="Nagwek1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 w:val="0"/>
                <w:i/>
                <w:color w:val="000000"/>
                <w:sz w:val="22"/>
                <w:szCs w:val="22"/>
              </w:rPr>
            </w:pPr>
            <w:r w:rsidRPr="00A21E7D">
              <w:rPr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  <w:t>Kendall P. C.,</w:t>
            </w:r>
            <w:r w:rsidRPr="00A21E7D">
              <w:rPr>
                <w:b w:val="0"/>
                <w:i/>
                <w:color w:val="000000"/>
                <w:sz w:val="22"/>
                <w:szCs w:val="22"/>
              </w:rPr>
              <w:t xml:space="preserve"> Zaburzenia okresu dzieciństwa i adolescencji. Techniki terapeutyczne dla profesjonalistów i rodziców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rPr>
                <w:sz w:val="22"/>
                <w:szCs w:val="22"/>
                <w:highlight w:val="yellow"/>
              </w:rPr>
            </w:pPr>
            <w:r w:rsidRPr="00A21E7D">
              <w:rPr>
                <w:sz w:val="22"/>
                <w:szCs w:val="22"/>
                <w:highlight w:val="yellow"/>
              </w:rPr>
              <w:t>10</w:t>
            </w:r>
          </w:p>
        </w:tc>
      </w:tr>
      <w:tr w:rsidR="00AF3DD0" w:rsidRPr="00A21E7D" w:rsidTr="00AF3D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0" w:rsidRPr="00A21E7D" w:rsidRDefault="00AF3DD0" w:rsidP="00AF3DD0">
            <w:pPr>
              <w:pStyle w:val="Akapitzlist"/>
              <w:numPr>
                <w:ilvl w:val="0"/>
                <w:numId w:val="20"/>
              </w:numPr>
              <w:textAlignment w:val="auto"/>
              <w:rPr>
                <w:sz w:val="22"/>
                <w:szCs w:val="22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pStyle w:val="NormalnyWeb"/>
              <w:rPr>
                <w:sz w:val="22"/>
                <w:szCs w:val="22"/>
              </w:rPr>
            </w:pPr>
            <w:r w:rsidRPr="00A21E7D">
              <w:rPr>
                <w:sz w:val="22"/>
                <w:szCs w:val="22"/>
              </w:rPr>
              <w:t xml:space="preserve">Bobińska K., Pietras T., Gałecki P. (2012), </w:t>
            </w:r>
            <w:r w:rsidRPr="00A21E7D">
              <w:rPr>
                <w:rStyle w:val="Uwydatnienie"/>
                <w:rFonts w:eastAsia="Calibri"/>
                <w:sz w:val="22"/>
                <w:szCs w:val="22"/>
              </w:rPr>
              <w:t>Niepełnosprawność intelektualna – etiopatogeneza, epidemiologia, diagnoza, terapia</w:t>
            </w:r>
            <w:r w:rsidRPr="00A21E7D">
              <w:rPr>
                <w:sz w:val="22"/>
                <w:szCs w:val="22"/>
              </w:rPr>
              <w:t xml:space="preserve">, </w:t>
            </w:r>
            <w:proofErr w:type="spellStart"/>
            <w:r w:rsidRPr="00A21E7D">
              <w:rPr>
                <w:sz w:val="22"/>
                <w:szCs w:val="22"/>
              </w:rPr>
              <w:t>Continuo</w:t>
            </w:r>
            <w:proofErr w:type="spellEnd"/>
            <w:r w:rsidRPr="00A21E7D">
              <w:rPr>
                <w:sz w:val="22"/>
                <w:szCs w:val="22"/>
              </w:rPr>
              <w:t>,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rPr>
                <w:sz w:val="22"/>
                <w:szCs w:val="22"/>
                <w:highlight w:val="yellow"/>
              </w:rPr>
            </w:pPr>
            <w:r w:rsidRPr="00A21E7D">
              <w:rPr>
                <w:sz w:val="22"/>
                <w:szCs w:val="22"/>
                <w:highlight w:val="yellow"/>
              </w:rPr>
              <w:t>10</w:t>
            </w:r>
          </w:p>
        </w:tc>
      </w:tr>
      <w:tr w:rsidR="00AF3DD0" w:rsidRPr="00A21E7D" w:rsidTr="00AF3D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0" w:rsidRPr="00A21E7D" w:rsidRDefault="00AF3DD0" w:rsidP="00AF3DD0">
            <w:pPr>
              <w:pStyle w:val="Akapitzlist"/>
              <w:numPr>
                <w:ilvl w:val="0"/>
                <w:numId w:val="20"/>
              </w:numPr>
              <w:textAlignment w:val="auto"/>
              <w:rPr>
                <w:sz w:val="22"/>
                <w:szCs w:val="22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pStyle w:val="Nagwek1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</w:pPr>
            <w:r w:rsidRPr="00A21E7D">
              <w:rPr>
                <w:b w:val="0"/>
                <w:sz w:val="22"/>
                <w:szCs w:val="22"/>
              </w:rPr>
              <w:t xml:space="preserve">Bogdan de Barbaro (red.), </w:t>
            </w:r>
            <w:r w:rsidRPr="00A21E7D">
              <w:rPr>
                <w:rStyle w:val="Uwydatnienie"/>
                <w:rFonts w:eastAsia="Calibri"/>
                <w:b w:val="0"/>
                <w:sz w:val="22"/>
                <w:szCs w:val="22"/>
              </w:rPr>
              <w:t>Schizofrenia w rodzinie</w:t>
            </w:r>
            <w:r w:rsidRPr="00A21E7D">
              <w:rPr>
                <w:b w:val="0"/>
                <w:sz w:val="22"/>
                <w:szCs w:val="22"/>
              </w:rPr>
              <w:t>, Wyd. UJ, Kraków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rPr>
                <w:sz w:val="22"/>
                <w:szCs w:val="22"/>
                <w:highlight w:val="yellow"/>
              </w:rPr>
            </w:pPr>
            <w:r w:rsidRPr="00A21E7D">
              <w:rPr>
                <w:sz w:val="22"/>
                <w:szCs w:val="22"/>
                <w:highlight w:val="yellow"/>
              </w:rPr>
              <w:t>10</w:t>
            </w:r>
          </w:p>
        </w:tc>
      </w:tr>
      <w:tr w:rsidR="00AF3DD0" w:rsidRPr="00A21E7D" w:rsidTr="00AF3D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0" w:rsidRPr="00A21E7D" w:rsidRDefault="00AF3DD0" w:rsidP="00AF3DD0">
            <w:pPr>
              <w:pStyle w:val="Akapitzlist"/>
              <w:numPr>
                <w:ilvl w:val="0"/>
                <w:numId w:val="20"/>
              </w:numPr>
              <w:textAlignment w:val="auto"/>
              <w:rPr>
                <w:sz w:val="22"/>
                <w:szCs w:val="22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pStyle w:val="NormalnyWeb"/>
              <w:rPr>
                <w:sz w:val="22"/>
                <w:szCs w:val="22"/>
              </w:rPr>
            </w:pPr>
            <w:r w:rsidRPr="00A21E7D">
              <w:rPr>
                <w:sz w:val="22"/>
                <w:szCs w:val="22"/>
              </w:rPr>
              <w:t xml:space="preserve">Harry J., </w:t>
            </w:r>
            <w:proofErr w:type="spellStart"/>
            <w:r w:rsidRPr="00A21E7D">
              <w:rPr>
                <w:sz w:val="22"/>
                <w:szCs w:val="22"/>
              </w:rPr>
              <w:t>Madden</w:t>
            </w:r>
            <w:proofErr w:type="spellEnd"/>
            <w:r w:rsidRPr="00A21E7D">
              <w:rPr>
                <w:sz w:val="22"/>
                <w:szCs w:val="22"/>
              </w:rPr>
              <w:t xml:space="preserve"> B., </w:t>
            </w:r>
            <w:proofErr w:type="spellStart"/>
            <w:r w:rsidRPr="00A21E7D">
              <w:rPr>
                <w:sz w:val="22"/>
                <w:szCs w:val="22"/>
              </w:rPr>
              <w:t>Darmody</w:t>
            </w:r>
            <w:proofErr w:type="spellEnd"/>
            <w:r w:rsidRPr="00A21E7D">
              <w:rPr>
                <w:sz w:val="22"/>
                <w:szCs w:val="22"/>
              </w:rPr>
              <w:t xml:space="preserve"> M. (2007),</w:t>
            </w:r>
            <w:r w:rsidRPr="00A21E7D">
              <w:rPr>
                <w:rStyle w:val="Uwydatnienie"/>
                <w:rFonts w:eastAsia="Calibri"/>
                <w:sz w:val="22"/>
                <w:szCs w:val="22"/>
              </w:rPr>
              <w:t xml:space="preserve"> W poszukiwaniu rozwiązania. Przewodnik po terapii krótkoterminowej, Galaktyka, Łódź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rPr>
                <w:sz w:val="22"/>
                <w:szCs w:val="22"/>
                <w:highlight w:val="yellow"/>
              </w:rPr>
            </w:pPr>
            <w:r w:rsidRPr="00A21E7D">
              <w:rPr>
                <w:sz w:val="22"/>
                <w:szCs w:val="22"/>
                <w:highlight w:val="yellow"/>
              </w:rPr>
              <w:t>10</w:t>
            </w:r>
          </w:p>
        </w:tc>
      </w:tr>
      <w:tr w:rsidR="00AF3DD0" w:rsidRPr="00A21E7D" w:rsidTr="00AF3D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0" w:rsidRPr="00A21E7D" w:rsidRDefault="00AF3DD0" w:rsidP="00AF3DD0">
            <w:pPr>
              <w:pStyle w:val="Akapitzlist"/>
              <w:numPr>
                <w:ilvl w:val="0"/>
                <w:numId w:val="20"/>
              </w:numPr>
              <w:textAlignment w:val="auto"/>
              <w:rPr>
                <w:sz w:val="22"/>
                <w:szCs w:val="22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pStyle w:val="artyartyart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21E7D">
              <w:rPr>
                <w:sz w:val="22"/>
                <w:szCs w:val="22"/>
              </w:rPr>
              <w:t xml:space="preserve">Kozak, S., </w:t>
            </w:r>
            <w:r w:rsidRPr="00A21E7D">
              <w:rPr>
                <w:i/>
                <w:sz w:val="22"/>
                <w:szCs w:val="22"/>
              </w:rPr>
              <w:t>Patologie komunikowania w Internecie – zagrożenia i skutki dla dzieci i  młodzieży</w:t>
            </w:r>
            <w:r w:rsidRPr="00A21E7D">
              <w:rPr>
                <w:sz w:val="22"/>
                <w:szCs w:val="22"/>
              </w:rPr>
              <w:t>, Warszawa 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rPr>
                <w:sz w:val="22"/>
                <w:szCs w:val="22"/>
                <w:highlight w:val="yellow"/>
              </w:rPr>
            </w:pPr>
            <w:r w:rsidRPr="00A21E7D">
              <w:rPr>
                <w:sz w:val="22"/>
                <w:szCs w:val="22"/>
              </w:rPr>
              <w:t>18</w:t>
            </w:r>
          </w:p>
        </w:tc>
      </w:tr>
      <w:tr w:rsidR="00AF3DD0" w:rsidRPr="00A21E7D" w:rsidTr="00AF3D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0" w:rsidRPr="00A21E7D" w:rsidRDefault="00AF3DD0" w:rsidP="00AF3DD0">
            <w:pPr>
              <w:pStyle w:val="Akapitzlist"/>
              <w:numPr>
                <w:ilvl w:val="0"/>
                <w:numId w:val="20"/>
              </w:numPr>
              <w:textAlignment w:val="auto"/>
              <w:rPr>
                <w:sz w:val="22"/>
                <w:szCs w:val="22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rPr>
                <w:sz w:val="22"/>
                <w:szCs w:val="22"/>
              </w:rPr>
            </w:pPr>
            <w:r w:rsidRPr="00A21E7D">
              <w:rPr>
                <w:sz w:val="22"/>
                <w:szCs w:val="22"/>
              </w:rPr>
              <w:t xml:space="preserve">Kamińska, U., </w:t>
            </w:r>
            <w:r w:rsidRPr="00A21E7D">
              <w:rPr>
                <w:i/>
                <w:sz w:val="22"/>
                <w:szCs w:val="22"/>
              </w:rPr>
              <w:t>Zarys metodyki pracy opiekuńczo-wychowawczej w rodzinnych i instytucjonalnych formach wychowania</w:t>
            </w:r>
            <w:r w:rsidRPr="00A21E7D">
              <w:rPr>
                <w:sz w:val="22"/>
                <w:szCs w:val="22"/>
              </w:rPr>
              <w:t>, Katowice 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rPr>
                <w:sz w:val="22"/>
                <w:szCs w:val="22"/>
                <w:highlight w:val="yellow"/>
              </w:rPr>
            </w:pPr>
            <w:r w:rsidRPr="00A21E7D">
              <w:rPr>
                <w:sz w:val="22"/>
                <w:szCs w:val="22"/>
              </w:rPr>
              <w:t>18</w:t>
            </w:r>
          </w:p>
        </w:tc>
      </w:tr>
      <w:tr w:rsidR="00AF3DD0" w:rsidRPr="00A21E7D" w:rsidTr="00AF3D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0" w:rsidRPr="00A21E7D" w:rsidRDefault="00AF3DD0" w:rsidP="00AF3DD0">
            <w:pPr>
              <w:pStyle w:val="Akapitzlist"/>
              <w:numPr>
                <w:ilvl w:val="0"/>
                <w:numId w:val="20"/>
              </w:numPr>
              <w:textAlignment w:val="auto"/>
              <w:rPr>
                <w:sz w:val="22"/>
                <w:szCs w:val="22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rPr>
                <w:sz w:val="22"/>
                <w:szCs w:val="22"/>
              </w:rPr>
            </w:pPr>
            <w:proofErr w:type="spellStart"/>
            <w:r w:rsidRPr="00A21E7D">
              <w:rPr>
                <w:sz w:val="22"/>
                <w:szCs w:val="22"/>
              </w:rPr>
              <w:t>Plopa</w:t>
            </w:r>
            <w:proofErr w:type="spellEnd"/>
            <w:r w:rsidRPr="00A21E7D">
              <w:rPr>
                <w:sz w:val="22"/>
                <w:szCs w:val="22"/>
              </w:rPr>
              <w:t xml:space="preserve"> M. </w:t>
            </w:r>
            <w:r w:rsidRPr="00A21E7D">
              <w:rPr>
                <w:i/>
                <w:sz w:val="22"/>
                <w:szCs w:val="22"/>
              </w:rPr>
              <w:t xml:space="preserve">Psychologia rodziny: teoria i badania, </w:t>
            </w:r>
            <w:r w:rsidRPr="00A21E7D">
              <w:rPr>
                <w:sz w:val="22"/>
                <w:szCs w:val="22"/>
              </w:rPr>
              <w:t>Oficyna Wydawnicza Impuls, Kraków 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rPr>
                <w:sz w:val="22"/>
                <w:szCs w:val="22"/>
                <w:highlight w:val="yellow"/>
              </w:rPr>
            </w:pPr>
            <w:r w:rsidRPr="00A21E7D">
              <w:rPr>
                <w:sz w:val="22"/>
                <w:szCs w:val="22"/>
              </w:rPr>
              <w:t>18</w:t>
            </w:r>
          </w:p>
        </w:tc>
      </w:tr>
      <w:tr w:rsidR="00AF3DD0" w:rsidRPr="00A21E7D" w:rsidTr="00AF3D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0" w:rsidRPr="00A21E7D" w:rsidRDefault="00AF3DD0" w:rsidP="00AF3DD0">
            <w:pPr>
              <w:pStyle w:val="Akapitzlist"/>
              <w:numPr>
                <w:ilvl w:val="0"/>
                <w:numId w:val="20"/>
              </w:numPr>
              <w:textAlignment w:val="auto"/>
              <w:rPr>
                <w:sz w:val="22"/>
                <w:szCs w:val="22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rPr>
                <w:sz w:val="22"/>
                <w:szCs w:val="22"/>
              </w:rPr>
            </w:pPr>
            <w:r w:rsidRPr="00A21E7D">
              <w:rPr>
                <w:rStyle w:val="apple-style-span"/>
                <w:bCs/>
                <w:sz w:val="22"/>
                <w:szCs w:val="22"/>
              </w:rPr>
              <w:t>Marshall B. Rosenberg</w:t>
            </w:r>
            <w:r w:rsidRPr="00A21E7D">
              <w:rPr>
                <w:sz w:val="22"/>
                <w:szCs w:val="22"/>
              </w:rPr>
              <w:t xml:space="preserve">, </w:t>
            </w:r>
            <w:r w:rsidRPr="00A21E7D">
              <w:rPr>
                <w:i/>
                <w:sz w:val="22"/>
                <w:szCs w:val="22"/>
              </w:rPr>
              <w:t>Porozumienie bez przemocy</w:t>
            </w:r>
            <w:r w:rsidRPr="00A21E7D">
              <w:rPr>
                <w:sz w:val="22"/>
                <w:szCs w:val="22"/>
              </w:rPr>
              <w:t>,  Czarna Owca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rPr>
                <w:sz w:val="22"/>
                <w:szCs w:val="22"/>
              </w:rPr>
            </w:pPr>
            <w:r w:rsidRPr="00A21E7D">
              <w:rPr>
                <w:sz w:val="22"/>
                <w:szCs w:val="22"/>
              </w:rPr>
              <w:t>18</w:t>
            </w:r>
          </w:p>
        </w:tc>
      </w:tr>
      <w:tr w:rsidR="00AF3DD0" w:rsidRPr="00A21E7D" w:rsidTr="00AF3D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0" w:rsidRPr="00A21E7D" w:rsidRDefault="00AF3DD0" w:rsidP="00AF3DD0">
            <w:pPr>
              <w:pStyle w:val="Akapitzlist"/>
              <w:numPr>
                <w:ilvl w:val="0"/>
                <w:numId w:val="20"/>
              </w:numPr>
              <w:textAlignment w:val="auto"/>
              <w:rPr>
                <w:sz w:val="22"/>
                <w:szCs w:val="22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rPr>
                <w:sz w:val="22"/>
                <w:szCs w:val="22"/>
              </w:rPr>
            </w:pPr>
            <w:r w:rsidRPr="00A21E7D">
              <w:rPr>
                <w:rStyle w:val="apple-style-span"/>
                <w:bCs/>
                <w:sz w:val="22"/>
                <w:szCs w:val="22"/>
              </w:rPr>
              <w:t>Thomas Gordon</w:t>
            </w:r>
            <w:r w:rsidRPr="00A21E7D">
              <w:rPr>
                <w:sz w:val="22"/>
                <w:szCs w:val="22"/>
              </w:rPr>
              <w:t xml:space="preserve">,  </w:t>
            </w:r>
            <w:r w:rsidRPr="00A21E7D">
              <w:rPr>
                <w:i/>
                <w:sz w:val="22"/>
                <w:szCs w:val="22"/>
              </w:rPr>
              <w:t>Wychowanie bez porażek</w:t>
            </w:r>
            <w:r w:rsidRPr="00A21E7D">
              <w:rPr>
                <w:bCs/>
                <w:sz w:val="22"/>
                <w:szCs w:val="22"/>
              </w:rPr>
              <w:t xml:space="preserve">,  Instytut Wydawniczy </w:t>
            </w:r>
            <w:proofErr w:type="spellStart"/>
            <w:r w:rsidRPr="00A21E7D">
              <w:rPr>
                <w:bCs/>
                <w:sz w:val="22"/>
                <w:szCs w:val="22"/>
              </w:rPr>
              <w:t>Pax</w:t>
            </w:r>
            <w:proofErr w:type="spellEnd"/>
          </w:p>
          <w:p w:rsidR="00AF3DD0" w:rsidRPr="00A21E7D" w:rsidRDefault="00AF3DD0">
            <w:pPr>
              <w:rPr>
                <w:bCs/>
                <w:sz w:val="22"/>
                <w:szCs w:val="22"/>
              </w:rPr>
            </w:pPr>
            <w:r w:rsidRPr="00A21E7D">
              <w:rPr>
                <w:bCs/>
                <w:sz w:val="22"/>
                <w:szCs w:val="22"/>
              </w:rPr>
              <w:t>Warszawa 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rPr>
                <w:sz w:val="22"/>
                <w:szCs w:val="22"/>
              </w:rPr>
            </w:pPr>
            <w:r w:rsidRPr="00A21E7D">
              <w:rPr>
                <w:sz w:val="22"/>
                <w:szCs w:val="22"/>
              </w:rPr>
              <w:t>18</w:t>
            </w:r>
          </w:p>
        </w:tc>
      </w:tr>
      <w:tr w:rsidR="00AF3DD0" w:rsidRPr="00A21E7D" w:rsidTr="00AF3D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0" w:rsidRPr="00A21E7D" w:rsidRDefault="00AF3DD0" w:rsidP="00AF3DD0">
            <w:pPr>
              <w:pStyle w:val="Akapitzlist"/>
              <w:numPr>
                <w:ilvl w:val="0"/>
                <w:numId w:val="20"/>
              </w:numPr>
              <w:textAlignment w:val="auto"/>
              <w:rPr>
                <w:sz w:val="22"/>
                <w:szCs w:val="22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rPr>
                <w:sz w:val="22"/>
                <w:szCs w:val="22"/>
              </w:rPr>
            </w:pPr>
            <w:r w:rsidRPr="00A21E7D">
              <w:rPr>
                <w:sz w:val="22"/>
                <w:szCs w:val="22"/>
              </w:rPr>
              <w:t xml:space="preserve">Jane Nelson, </w:t>
            </w:r>
            <w:r w:rsidRPr="00A21E7D">
              <w:rPr>
                <w:i/>
                <w:sz w:val="22"/>
                <w:szCs w:val="22"/>
              </w:rPr>
              <w:t>Pozytywna dyscyplina z kartami</w:t>
            </w:r>
            <w:r w:rsidRPr="00A21E7D">
              <w:rPr>
                <w:sz w:val="22"/>
                <w:szCs w:val="22"/>
              </w:rPr>
              <w:t xml:space="preserve">, </w:t>
            </w:r>
            <w:hyperlink r:id="rId20" w:history="1">
              <w:proofErr w:type="spellStart"/>
              <w:r w:rsidRPr="00A21E7D">
                <w:rPr>
                  <w:rStyle w:val="Hipercze"/>
                  <w:sz w:val="22"/>
                  <w:szCs w:val="22"/>
                </w:rPr>
                <w:t>CoJaNaTo</w:t>
              </w:r>
              <w:proofErr w:type="spellEnd"/>
            </w:hyperlink>
            <w:r w:rsidRPr="00A21E7D">
              <w:rPr>
                <w:sz w:val="22"/>
                <w:szCs w:val="22"/>
              </w:rPr>
              <w:t xml:space="preserve"> 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rPr>
                <w:sz w:val="22"/>
                <w:szCs w:val="22"/>
              </w:rPr>
            </w:pPr>
            <w:r w:rsidRPr="00A21E7D">
              <w:rPr>
                <w:sz w:val="22"/>
                <w:szCs w:val="22"/>
              </w:rPr>
              <w:t>18</w:t>
            </w:r>
          </w:p>
        </w:tc>
      </w:tr>
      <w:tr w:rsidR="00AF3DD0" w:rsidRPr="00A21E7D" w:rsidTr="00AF3DD0">
        <w:trPr>
          <w:trHeight w:val="35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0" w:rsidRPr="00A21E7D" w:rsidRDefault="00AF3DD0" w:rsidP="00AF3DD0">
            <w:pPr>
              <w:pStyle w:val="Akapitzlist"/>
              <w:numPr>
                <w:ilvl w:val="0"/>
                <w:numId w:val="20"/>
              </w:numPr>
              <w:textAlignment w:val="auto"/>
              <w:rPr>
                <w:sz w:val="22"/>
                <w:szCs w:val="22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C42A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2"/>
                <w:szCs w:val="22"/>
              </w:rPr>
            </w:pPr>
            <w:hyperlink r:id="rId21" w:history="1">
              <w:proofErr w:type="spellStart"/>
              <w:r w:rsidR="00AF3DD0" w:rsidRPr="00A21E7D">
                <w:rPr>
                  <w:rStyle w:val="Hipercze"/>
                  <w:sz w:val="22"/>
                  <w:szCs w:val="22"/>
                </w:rPr>
                <w:t>Jayne</w:t>
              </w:r>
              <w:proofErr w:type="spellEnd"/>
              <w:r w:rsidR="00AF3DD0" w:rsidRPr="00A21E7D">
                <w:rPr>
                  <w:rStyle w:val="Hipercze"/>
                  <w:sz w:val="22"/>
                  <w:szCs w:val="22"/>
                </w:rPr>
                <w:t xml:space="preserve"> E. </w:t>
              </w:r>
              <w:proofErr w:type="spellStart"/>
              <w:r w:rsidR="00AF3DD0" w:rsidRPr="00A21E7D">
                <w:rPr>
                  <w:rStyle w:val="Hipercze"/>
                  <w:sz w:val="22"/>
                  <w:szCs w:val="22"/>
                </w:rPr>
                <w:t>Schooler</w:t>
              </w:r>
              <w:proofErr w:type="spellEnd"/>
            </w:hyperlink>
            <w:r w:rsidR="00AF3DD0" w:rsidRPr="00A21E7D">
              <w:rPr>
                <w:sz w:val="22"/>
                <w:szCs w:val="22"/>
              </w:rPr>
              <w:t xml:space="preserve">, </w:t>
            </w:r>
            <w:r w:rsidR="00AF3DD0" w:rsidRPr="00A21E7D">
              <w:rPr>
                <w:bCs/>
                <w:i/>
                <w:kern w:val="36"/>
                <w:sz w:val="22"/>
                <w:szCs w:val="22"/>
              </w:rPr>
              <w:t>Zranione dzieci, uzdrawiające domy</w:t>
            </w:r>
            <w:r w:rsidR="00AF3DD0" w:rsidRPr="00A21E7D">
              <w:rPr>
                <w:b/>
                <w:bCs/>
                <w:kern w:val="36"/>
                <w:sz w:val="22"/>
                <w:szCs w:val="22"/>
              </w:rPr>
              <w:t xml:space="preserve">, </w:t>
            </w:r>
            <w:r w:rsidR="00AF3DD0" w:rsidRPr="00A21E7D">
              <w:rPr>
                <w:sz w:val="22"/>
                <w:szCs w:val="22"/>
              </w:rPr>
              <w:t xml:space="preserve"> </w:t>
            </w:r>
            <w:hyperlink r:id="rId22" w:history="1">
              <w:proofErr w:type="spellStart"/>
              <w:r w:rsidR="00AF3DD0" w:rsidRPr="00A21E7D">
                <w:rPr>
                  <w:rStyle w:val="Hipercze"/>
                  <w:sz w:val="22"/>
                  <w:szCs w:val="22"/>
                </w:rPr>
                <w:t>MRaciniewski</w:t>
              </w:r>
              <w:proofErr w:type="spellEnd"/>
              <w:r w:rsidR="00AF3DD0" w:rsidRPr="00A21E7D">
                <w:rPr>
                  <w:rStyle w:val="Hipercze"/>
                  <w:sz w:val="22"/>
                  <w:szCs w:val="22"/>
                </w:rPr>
                <w:t xml:space="preserve"> Services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0" w:rsidRPr="00A21E7D" w:rsidRDefault="00AF3DD0">
            <w:pPr>
              <w:rPr>
                <w:sz w:val="22"/>
                <w:szCs w:val="22"/>
              </w:rPr>
            </w:pPr>
            <w:r w:rsidRPr="00A21E7D">
              <w:rPr>
                <w:sz w:val="22"/>
                <w:szCs w:val="22"/>
              </w:rPr>
              <w:t>18</w:t>
            </w:r>
          </w:p>
        </w:tc>
      </w:tr>
    </w:tbl>
    <w:p w:rsidR="00AF3DD0" w:rsidRDefault="00AF3DD0" w:rsidP="00AF3DD0">
      <w:pPr>
        <w:jc w:val="both"/>
        <w:rPr>
          <w:b/>
          <w:sz w:val="24"/>
          <w:szCs w:val="24"/>
        </w:rPr>
      </w:pPr>
    </w:p>
    <w:p w:rsidR="00AF3DD0" w:rsidRDefault="00AF3DD0" w:rsidP="00AF3DD0">
      <w:pPr>
        <w:jc w:val="both"/>
        <w:rPr>
          <w:b/>
          <w:sz w:val="24"/>
          <w:szCs w:val="24"/>
        </w:rPr>
      </w:pPr>
    </w:p>
    <w:p w:rsidR="00AF3DD0" w:rsidRDefault="00AF3DD0" w:rsidP="00AF3DD0">
      <w:pPr>
        <w:pStyle w:val="Akapitzlist"/>
        <w:suppressAutoHyphens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Miejsce i termin realizacji całości zamówienia</w:t>
      </w:r>
    </w:p>
    <w:p w:rsidR="00AF3DD0" w:rsidRDefault="00AF3DD0" w:rsidP="00AF3DD0">
      <w:pPr>
        <w:pStyle w:val="HTML-wstpniesformatowany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realizacji zamówienia:</w:t>
      </w:r>
    </w:p>
    <w:p w:rsidR="00AF3DD0" w:rsidRDefault="00AF3DD0" w:rsidP="00AF3DD0">
      <w:pPr>
        <w:pStyle w:val="HTML-wstpniesformatowany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Podręczniki należy dostarczyć na adres:</w:t>
      </w:r>
    </w:p>
    <w:p w:rsidR="00AF3DD0" w:rsidRDefault="00AF3DD0" w:rsidP="00AF3DD0">
      <w:pPr>
        <w:pStyle w:val="HTML-wstpniesformatowany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Kielecki Park Technologiczny</w:t>
      </w:r>
    </w:p>
    <w:p w:rsidR="00AF3DD0" w:rsidRDefault="00AF3DD0" w:rsidP="00AF3DD0">
      <w:pPr>
        <w:pStyle w:val="Akapitzlist"/>
        <w:tabs>
          <w:tab w:val="left" w:pos="567"/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ul. Olszewskiego 6</w:t>
      </w:r>
    </w:p>
    <w:p w:rsidR="00AF3DD0" w:rsidRDefault="00AF3DD0" w:rsidP="00AF3DD0">
      <w:pPr>
        <w:pStyle w:val="Akapitzlist"/>
        <w:tabs>
          <w:tab w:val="left" w:pos="567"/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25-663 Kielce</w:t>
      </w:r>
    </w:p>
    <w:p w:rsidR="00AF3DD0" w:rsidRDefault="00AF3DD0" w:rsidP="00AF3DD0">
      <w:pPr>
        <w:pStyle w:val="Akapitzlist"/>
        <w:numPr>
          <w:ilvl w:val="0"/>
          <w:numId w:val="21"/>
        </w:numPr>
        <w:tabs>
          <w:tab w:val="left" w:pos="1701"/>
        </w:tabs>
        <w:overflowPunct/>
        <w:autoSpaceDE/>
        <w:adjustRightInd/>
        <w:spacing w:after="200"/>
        <w:ind w:hanging="16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Termin realizacji zamówienia:</w:t>
      </w:r>
    </w:p>
    <w:p w:rsidR="00AF3DD0" w:rsidRDefault="00AF3DD0" w:rsidP="00AF3DD0">
      <w:pPr>
        <w:pStyle w:val="Akapitzlist"/>
        <w:tabs>
          <w:tab w:val="left" w:pos="1701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Realizacja zamówienia do 31.03.2017r.</w:t>
      </w:r>
    </w:p>
    <w:p w:rsidR="00AF3DD0" w:rsidRDefault="00AF3DD0" w:rsidP="00AF3DD0">
      <w:pPr>
        <w:pStyle w:val="Akapitzlist"/>
        <w:tabs>
          <w:tab w:val="left" w:pos="1701"/>
        </w:tabs>
        <w:ind w:left="1440"/>
        <w:jc w:val="both"/>
        <w:rPr>
          <w:sz w:val="24"/>
          <w:szCs w:val="24"/>
        </w:rPr>
      </w:pPr>
    </w:p>
    <w:p w:rsidR="00AF3DD0" w:rsidRDefault="00AF3DD0" w:rsidP="00AF3DD0">
      <w:pPr>
        <w:pStyle w:val="Akapitzlist"/>
        <w:tabs>
          <w:tab w:val="left" w:pos="1701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Podręczniki muszą być </w:t>
      </w:r>
      <w:proofErr w:type="spellStart"/>
      <w:r>
        <w:rPr>
          <w:sz w:val="24"/>
          <w:szCs w:val="24"/>
        </w:rPr>
        <w:t>popakietowane</w:t>
      </w:r>
      <w:proofErr w:type="spellEnd"/>
      <w:r>
        <w:rPr>
          <w:sz w:val="24"/>
          <w:szCs w:val="24"/>
        </w:rPr>
        <w:t xml:space="preserve"> w następujący sposób:</w:t>
      </w:r>
    </w:p>
    <w:p w:rsidR="00AF3DD0" w:rsidRDefault="00AF3DD0" w:rsidP="00AF3DD0">
      <w:pPr>
        <w:pStyle w:val="Akapitzlist"/>
        <w:tabs>
          <w:tab w:val="left" w:pos="1701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pozycja od 1 do 9 –     51 pakietów</w:t>
      </w:r>
    </w:p>
    <w:p w:rsidR="00AF3DD0" w:rsidRDefault="00AF3DD0" w:rsidP="00AF3DD0">
      <w:pPr>
        <w:pStyle w:val="Akapitzlist"/>
        <w:tabs>
          <w:tab w:val="left" w:pos="1701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pozycja od 10 do 15 – 23 pakiety</w:t>
      </w:r>
    </w:p>
    <w:p w:rsidR="00AF3DD0" w:rsidRDefault="00AF3DD0" w:rsidP="00AF3DD0">
      <w:pPr>
        <w:pStyle w:val="Akapitzlist"/>
        <w:tabs>
          <w:tab w:val="left" w:pos="1701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pozycja od 16 do 22 – 10 pakietów</w:t>
      </w:r>
    </w:p>
    <w:p w:rsidR="00AF3DD0" w:rsidRDefault="00AF3DD0" w:rsidP="00AF3DD0">
      <w:pPr>
        <w:pStyle w:val="Akapitzlist"/>
        <w:tabs>
          <w:tab w:val="left" w:pos="1701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pozycja od 23 do 29 – 18 pakietów</w:t>
      </w:r>
    </w:p>
    <w:p w:rsidR="00AF3DD0" w:rsidRDefault="00AF3DD0" w:rsidP="00AF3DD0">
      <w:pPr>
        <w:pStyle w:val="Akapitzlist"/>
        <w:tabs>
          <w:tab w:val="left" w:pos="1701"/>
        </w:tabs>
        <w:ind w:left="708"/>
        <w:jc w:val="both"/>
        <w:rPr>
          <w:sz w:val="24"/>
          <w:szCs w:val="24"/>
        </w:rPr>
      </w:pPr>
    </w:p>
    <w:p w:rsidR="00AF3DD0" w:rsidRDefault="00AF3DD0" w:rsidP="00AF3DD0">
      <w:pPr>
        <w:pStyle w:val="Akapitzlist"/>
        <w:tabs>
          <w:tab w:val="left" w:pos="1701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Wszystkie podręczniki muszą zostać oznaczone na pierwszej stronie okładki wg wzoru przekazanego przez zamawiającego i sposób oznaczenia zatwierdzony przez zamawiającego (np. nadruk na papierze samoprzylepnym, min 10,5x1,6 cm)</w:t>
      </w:r>
    </w:p>
    <w:p w:rsidR="00AF3DD0" w:rsidRDefault="00AF3DD0" w:rsidP="00AF3DD0">
      <w:pPr>
        <w:pStyle w:val="Akapitzlist"/>
        <w:tabs>
          <w:tab w:val="left" w:pos="1701"/>
        </w:tabs>
        <w:ind w:left="708"/>
        <w:jc w:val="both"/>
        <w:rPr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5370" w:type="dxa"/>
        <w:tblBorders>
          <w:top w:val="dashed" w:sz="2" w:space="0" w:color="auto"/>
          <w:bottom w:val="dashed" w:sz="2" w:space="0" w:color="auto"/>
          <w:insideH w:val="dashed" w:sz="2" w:space="0" w:color="auto"/>
          <w:insideV w:val="dashed" w:sz="2" w:space="0" w:color="auto"/>
        </w:tblBorders>
        <w:tblLook w:val="04A0"/>
      </w:tblPr>
      <w:tblGrid>
        <w:gridCol w:w="5370"/>
      </w:tblGrid>
      <w:tr w:rsidR="00AF3DD0" w:rsidTr="00AF3DD0">
        <w:trPr>
          <w:trHeight w:val="891"/>
        </w:trPr>
        <w:tc>
          <w:tcPr>
            <w:tcW w:w="5370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:rsidR="00AF3DD0" w:rsidRDefault="00C42ADE">
            <w:pPr>
              <w:jc w:val="center"/>
            </w:pPr>
            <w:r>
              <w:pict>
                <v:group id="_x0000_s1026" style="position:absolute;left:0;text-align:left;margin-left:-4.85pt;margin-top:8.2pt;width:265.75pt;height:36.95pt;z-index:-251658240" coordorigin="623,458" coordsize="5315,739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7" o:spid="_x0000_s1027" type="#_x0000_t75" style="position:absolute;left:623;top:459;width:1667;height:738;visibility:visible" wrapcoords="-335 0 -335 21221 21767 21221 21767 0 -335 0">
                    <v:imagedata r:id="rId23" o:title="logo_FE_Wiedza_Edukacja_Rozwoj_rgb-1"/>
                  </v:shape>
                  <v:shape id="Obraz 9" o:spid="_x0000_s1028" type="#_x0000_t75" style="position:absolute;left:3574;top:458;width:2364;height:737;visibility:visible" wrapcoords="-237 0 -237 20511 21600 20511 21600 0 -237 0">
                    <v:imagedata r:id="rId24" o:title="EU_EFS_rgb-1"/>
                  </v:shape>
                  <v:shape id="Obraz 8" o:spid="_x0000_s1029" type="#_x0000_t75" style="position:absolute;left:2290;top:535;width:1287;height:624;visibility:visible" wrapcoords="-697 0 -697 20016 21437 20016 21437 0 -697 0">
                    <v:imagedata r:id="rId25" o:title="logo"/>
                  </v:shape>
                </v:group>
              </w:pict>
            </w:r>
          </w:p>
        </w:tc>
      </w:tr>
    </w:tbl>
    <w:p w:rsidR="00AF3DD0" w:rsidRDefault="00AF3DD0" w:rsidP="00AF3DD0">
      <w:pPr>
        <w:pStyle w:val="Akapitzlist"/>
        <w:tabs>
          <w:tab w:val="left" w:pos="1701"/>
        </w:tabs>
        <w:ind w:left="708"/>
        <w:jc w:val="both"/>
        <w:rPr>
          <w:sz w:val="24"/>
          <w:szCs w:val="24"/>
        </w:rPr>
      </w:pPr>
    </w:p>
    <w:p w:rsidR="00AF3DD0" w:rsidRDefault="00AF3DD0" w:rsidP="00AF3DD0">
      <w:pPr>
        <w:pStyle w:val="Akapitzlist"/>
        <w:tabs>
          <w:tab w:val="left" w:pos="1701"/>
        </w:tabs>
        <w:ind w:left="708"/>
        <w:jc w:val="both"/>
        <w:rPr>
          <w:sz w:val="24"/>
          <w:szCs w:val="24"/>
        </w:rPr>
      </w:pPr>
    </w:p>
    <w:p w:rsidR="00AF3DD0" w:rsidRDefault="00AF3DD0" w:rsidP="00AF3DD0">
      <w:pPr>
        <w:pStyle w:val="Akapitzlist"/>
        <w:tabs>
          <w:tab w:val="left" w:pos="1701"/>
        </w:tabs>
        <w:ind w:left="708"/>
        <w:jc w:val="both"/>
        <w:rPr>
          <w:sz w:val="24"/>
          <w:szCs w:val="24"/>
        </w:rPr>
      </w:pPr>
    </w:p>
    <w:p w:rsidR="00AF3DD0" w:rsidRDefault="00AF3DD0" w:rsidP="00AF3DD0">
      <w:pPr>
        <w:pStyle w:val="Akapitzlist"/>
        <w:tabs>
          <w:tab w:val="left" w:pos="1701"/>
        </w:tabs>
        <w:ind w:left="708"/>
        <w:jc w:val="both"/>
        <w:rPr>
          <w:sz w:val="24"/>
          <w:szCs w:val="24"/>
        </w:rPr>
      </w:pPr>
    </w:p>
    <w:p w:rsidR="00AF3DD0" w:rsidRDefault="00AF3DD0" w:rsidP="00AF3DD0">
      <w:pPr>
        <w:pStyle w:val="Akapitzlist"/>
        <w:tabs>
          <w:tab w:val="left" w:pos="1701"/>
        </w:tabs>
        <w:ind w:left="1440"/>
        <w:jc w:val="both"/>
        <w:rPr>
          <w:sz w:val="24"/>
          <w:szCs w:val="24"/>
        </w:rPr>
      </w:pPr>
    </w:p>
    <w:p w:rsidR="00AF3DD0" w:rsidRDefault="00AF3DD0" w:rsidP="00AF3DD0">
      <w:pPr>
        <w:pStyle w:val="Akapitzlist"/>
        <w:tabs>
          <w:tab w:val="left" w:pos="1701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Uwaga: podręczniki muszą być dostarczone łącznie z wniesieniem na wskazane miejsce w budynku.</w:t>
      </w:r>
    </w:p>
    <w:p w:rsidR="00AF3DD0" w:rsidRDefault="00AF3DD0" w:rsidP="00AF3DD0">
      <w:pPr>
        <w:tabs>
          <w:tab w:val="left" w:pos="567"/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AF3DD0" w:rsidRDefault="00AF3DD0" w:rsidP="00AF3DD0">
      <w:pPr>
        <w:pStyle w:val="Akapitzlist1"/>
        <w:tabs>
          <w:tab w:val="left" w:pos="567"/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AF3DD0" w:rsidRDefault="00AF3DD0" w:rsidP="00AF3DD0">
      <w:pPr>
        <w:tabs>
          <w:tab w:val="left" w:pos="567"/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Niniejsza umowa zawarta zostaje przez Strony na czas oznaczony od dn</w:t>
      </w:r>
      <w:r w:rsidR="00A21E7D">
        <w:rPr>
          <w:sz w:val="24"/>
          <w:szCs w:val="24"/>
        </w:rPr>
        <w:t>ia podpisania do dnia …………………..</w:t>
      </w:r>
      <w:r>
        <w:rPr>
          <w:sz w:val="24"/>
          <w:szCs w:val="24"/>
        </w:rPr>
        <w:t>.</w:t>
      </w:r>
    </w:p>
    <w:p w:rsidR="00AF3DD0" w:rsidRDefault="00AF3DD0" w:rsidP="00AF3DD0">
      <w:pPr>
        <w:tabs>
          <w:tab w:val="left" w:pos="567"/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:rsidR="00AF3DD0" w:rsidRDefault="00AF3DD0" w:rsidP="00AF3DD0">
      <w:pPr>
        <w:pStyle w:val="Akapitzlist1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Zleceniobiorca oświadcza, iż:</w:t>
      </w:r>
    </w:p>
    <w:p w:rsidR="00AF3DD0" w:rsidRDefault="00AF3DD0" w:rsidP="00AF3DD0">
      <w:pPr>
        <w:pStyle w:val="Akapitzlist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znane są mu szczegółowe warunki przedmiotu umowy zawarte w zapytaniu ofertowym,  </w:t>
      </w:r>
    </w:p>
    <w:p w:rsidR="00AF3DD0" w:rsidRDefault="00AF3DD0" w:rsidP="00AF3DD0">
      <w:pPr>
        <w:pStyle w:val="Akapitzlist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zaplecze techniczne niezbędne do wykonania przedmiotu niniejszej umowy w zakresie, określonym przez Strony w § 1 ust. 1 umowy,</w:t>
      </w:r>
    </w:p>
    <w:p w:rsidR="00AF3DD0" w:rsidRDefault="00AF3DD0" w:rsidP="00AF3DD0">
      <w:pPr>
        <w:pStyle w:val="Akapitzlist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niezbędne do wykonania przedmiotu niniejszej umowy pozwolenia i uprawnienia,</w:t>
      </w:r>
    </w:p>
    <w:p w:rsidR="00AF3DD0" w:rsidRDefault="00AF3DD0" w:rsidP="00AF3DD0">
      <w:pPr>
        <w:pStyle w:val="Akapitzlist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kwalifikacje niezbędne do wykonania przedmiotu niniejszej umowy i zobowiązuje się wykonać niniejszą umowę z zachowaniem należytej staranności przy uwzględnieniu zawodowego charakteru swojej działalności.</w:t>
      </w:r>
    </w:p>
    <w:p w:rsidR="00AF3DD0" w:rsidRDefault="00AF3DD0" w:rsidP="00AF3DD0">
      <w:pPr>
        <w:tabs>
          <w:tab w:val="left" w:pos="567"/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4. </w:t>
      </w:r>
    </w:p>
    <w:p w:rsidR="00AF3DD0" w:rsidRDefault="00AF3DD0" w:rsidP="00AF3DD0">
      <w:pPr>
        <w:pStyle w:val="Akapitzlist1"/>
        <w:numPr>
          <w:ilvl w:val="0"/>
          <w:numId w:val="24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Wynagrodzenie Zleceniodawcy z tytułu wykonania przedmiotu niniejszej umowy wynosi </w:t>
      </w:r>
      <w:r>
        <w:rPr>
          <w:rFonts w:ascii="Times New Roman" w:hAnsi="Times New Roman"/>
          <w:b/>
          <w:sz w:val="24"/>
          <w:szCs w:val="24"/>
        </w:rPr>
        <w:t xml:space="preserve">……..zł. brutto </w:t>
      </w:r>
      <w:r>
        <w:rPr>
          <w:rFonts w:ascii="Times New Roman" w:hAnsi="Times New Roman"/>
          <w:sz w:val="24"/>
          <w:szCs w:val="24"/>
        </w:rPr>
        <w:t>(słownie: ……….. zł)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F3DD0" w:rsidRDefault="00AF3DD0" w:rsidP="00AF3DD0">
      <w:pPr>
        <w:pStyle w:val="Akapitzlist1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wynagrodzenia będzie dokonywana po zrealizowaniu usługi w terminie 21 dni od otrzymania przez Zleceniodawcę poprawnie wystawionej przez Zleceniobiorcę faktury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F3DD0" w:rsidRDefault="00AF3DD0" w:rsidP="00AF3DD0">
      <w:pPr>
        <w:pStyle w:val="Akapitzlist1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wynagrodzenia dokonywana jest przelewem na numer rachunku wskazany w fakturze przez Zleceniobiorcę.</w:t>
      </w:r>
    </w:p>
    <w:p w:rsidR="00AF3DD0" w:rsidRDefault="00AF3DD0" w:rsidP="00AF3DD0">
      <w:pPr>
        <w:pStyle w:val="Akapitzlist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Wynagrodzenie Zleceniobiorcy jest współfinansowane </w:t>
      </w:r>
      <w:r>
        <w:rPr>
          <w:rFonts w:ascii="Times New Roman" w:hAnsi="Times New Roman"/>
          <w:iCs/>
          <w:sz w:val="24"/>
          <w:szCs w:val="24"/>
        </w:rPr>
        <w:t xml:space="preserve">ze środków Unii Europejskiej w ramach Projektu, o którym mowa we wstępie niniejszej umowy. </w:t>
      </w:r>
      <w:r>
        <w:rPr>
          <w:rFonts w:ascii="Times New Roman" w:hAnsi="Times New Roman"/>
          <w:sz w:val="24"/>
          <w:szCs w:val="24"/>
        </w:rPr>
        <w:t>Warunkiem terminowej zapłaty przez Zleceniodawcę wynagrodzenia Zleceniobiorcy jest dostępność na wydzielonym koncie projektowym Zleceniodawcy środków finansowych pochodzących z dofinansowania.</w:t>
      </w:r>
    </w:p>
    <w:p w:rsidR="00AF3DD0" w:rsidRDefault="00AF3DD0" w:rsidP="00AF3DD0">
      <w:pPr>
        <w:pStyle w:val="Akapitzlist1"/>
        <w:numPr>
          <w:ilvl w:val="0"/>
          <w:numId w:val="24"/>
        </w:numPr>
        <w:suppressAutoHyphens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Płatność z tytułu wykonania zamówienia  będzie dokonywana nie wcześniej niż i pod warunkiem przekazania przez Instytucję Zarządzającą środków finansowych służących finansowaniu zamówienia na wyodrębniony rachunek bankowy Zleceniodawcy.</w:t>
      </w:r>
    </w:p>
    <w:p w:rsidR="00AF3DD0" w:rsidRDefault="00AF3DD0" w:rsidP="00AF3DD0">
      <w:pPr>
        <w:pStyle w:val="Akapitzlist1"/>
        <w:numPr>
          <w:ilvl w:val="0"/>
          <w:numId w:val="24"/>
        </w:numPr>
        <w:suppressAutoHyphens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braku w/w środków na rachunku Zleceniodawcy, płatność nie będzie uznana za opóźnioną.</w:t>
      </w:r>
    </w:p>
    <w:p w:rsidR="00AF3DD0" w:rsidRDefault="00AF3DD0" w:rsidP="00AF3DD0">
      <w:pPr>
        <w:pStyle w:val="Akapitzlist1"/>
        <w:tabs>
          <w:tab w:val="left" w:pos="567"/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F3DD0" w:rsidRDefault="00AF3DD0" w:rsidP="00AF3DD0">
      <w:pPr>
        <w:pStyle w:val="Akapitzlist1"/>
        <w:tabs>
          <w:tab w:val="left" w:pos="567"/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3DD0" w:rsidRDefault="00AF3DD0" w:rsidP="00AF3DD0">
      <w:pPr>
        <w:tabs>
          <w:tab w:val="left" w:pos="567"/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5.</w:t>
      </w:r>
    </w:p>
    <w:p w:rsidR="00AF3DD0" w:rsidRDefault="00AF3DD0" w:rsidP="00AF3DD0">
      <w:pPr>
        <w:pStyle w:val="Nagwek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Ze względu na fakt współfinansowania przedmiotu umowy ze środków Unii Europejskiej, Zleceniobiorca zobowiązuje się wobec Zleceniodawcy do umożliwienia wglądu do dokumentów , w tym do dokumentów finansowo-księgowych, związanych z realizacją niniejszej umowy, na każde żądanie Zleceniodawcy lub wskazanego przez niego podmiotu w okresie do 31.12.2020 r. </w:t>
      </w:r>
    </w:p>
    <w:p w:rsidR="00AF3DD0" w:rsidRDefault="00AF3DD0" w:rsidP="00AF3DD0">
      <w:pPr>
        <w:tabs>
          <w:tab w:val="left" w:pos="567"/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6.</w:t>
      </w:r>
    </w:p>
    <w:p w:rsidR="00AF3DD0" w:rsidRDefault="00AF3DD0" w:rsidP="00AF3DD0">
      <w:pPr>
        <w:pStyle w:val="Akapitzlist1"/>
        <w:tabs>
          <w:tab w:val="left" w:pos="567"/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Zleceniobiorca nie może powierzyć wykonania przedmiotu niniejszej umowy innemu podmiotowi bez uzyskania uprzednio zgody Zleceniodawcy, wyrażonej w formie pisemnej pod rygorem nieważności.</w:t>
      </w:r>
    </w:p>
    <w:p w:rsidR="00AF3DD0" w:rsidRDefault="00AF3DD0" w:rsidP="00AF3DD0">
      <w:pPr>
        <w:tabs>
          <w:tab w:val="left" w:pos="567"/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7. </w:t>
      </w:r>
    </w:p>
    <w:p w:rsidR="00AF3DD0" w:rsidRDefault="00AF3DD0" w:rsidP="00AF3DD0">
      <w:pPr>
        <w:tabs>
          <w:tab w:val="left" w:pos="567"/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Zleceniodawca zastrzega sobie prawo zgłaszania zastrzeżeń co do sposobu wykonywania przedmiotu niniejszej umowy przez Zleceniobiorcę, które ten winien uwzględnić oraz dokonać koniecznych zmian w uzgodnionym pomiędzy Stronami terminie.</w:t>
      </w:r>
    </w:p>
    <w:p w:rsidR="00AF3DD0" w:rsidRDefault="00AF3DD0" w:rsidP="00AF3DD0">
      <w:pPr>
        <w:tabs>
          <w:tab w:val="left" w:pos="567"/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8. </w:t>
      </w:r>
    </w:p>
    <w:p w:rsidR="00AF3DD0" w:rsidRDefault="00AF3DD0" w:rsidP="00AF3DD0">
      <w:pPr>
        <w:pStyle w:val="Akapitzlist1"/>
        <w:numPr>
          <w:ilvl w:val="0"/>
          <w:numId w:val="25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Zleceniobiorca, w wypadku każdorazowej, zawinionej przez niego, niezgodności warunków dostawy ze złożoną ofertą w tym przedmiocie, zobowiązuje się zapłacić Zleceniodawcy karę umowną w wysokości 10 % wynagrodzenia  Zleceniobiorcy.  </w:t>
      </w:r>
    </w:p>
    <w:p w:rsidR="00AF3DD0" w:rsidRDefault="00AF3DD0" w:rsidP="00AF3DD0">
      <w:pPr>
        <w:pStyle w:val="Akapitzlist1"/>
        <w:numPr>
          <w:ilvl w:val="0"/>
          <w:numId w:val="25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Kary umowne, określone powyżej mogą być przez Zleceniodawcę potrącone z przysługującego Zleceniobiorcy wynagrodzenia.</w:t>
      </w:r>
    </w:p>
    <w:p w:rsidR="00AF3DD0" w:rsidRDefault="00AF3DD0" w:rsidP="00AF3DD0">
      <w:pPr>
        <w:pStyle w:val="Akapitzlist1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Jeżeli, którakolwiek ze Stron umowy nie jest w stanie wywiązać się z przyjętych zobowiązań ze względu na przeszkody, będące wynikiem działania siły wyższej, wówczas jakakolwiek odpowiedzialność Stron za szkodę zostaje wyłączona.</w:t>
      </w:r>
    </w:p>
    <w:p w:rsidR="00AF3DD0" w:rsidRDefault="00AF3DD0" w:rsidP="00AF3DD0">
      <w:pPr>
        <w:tabs>
          <w:tab w:val="left" w:pos="567"/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9.</w:t>
      </w:r>
    </w:p>
    <w:p w:rsidR="00AF3DD0" w:rsidRDefault="00AF3DD0" w:rsidP="00AF3DD0">
      <w:pPr>
        <w:pStyle w:val="Akapitzlist1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wypadku rażącego naruszenia przez Zleceniobiorcę postanowień niniejszej umowy, w szczególności niewykonania lub nienależytego wykonania przez niego zobowiązania, Zleceniodawca może rozwiązać niniejszą umowę ze skutkiem natychmiastowym, zachowując prawo do dochodzenia z tego tytułu odszkodowania na zasadach ogólnych, aż do całkowitego wyrównania powstałej szkody, nie tracąc przy tym prawa do kar umownych, o których mowa        w </w:t>
      </w:r>
      <w:r>
        <w:rPr>
          <w:rFonts w:ascii="Times New Roman" w:hAnsi="Times New Roman"/>
          <w:color w:val="000000"/>
          <w:sz w:val="24"/>
          <w:szCs w:val="24"/>
        </w:rPr>
        <w:t>§ 8 umowy.</w:t>
      </w:r>
    </w:p>
    <w:p w:rsidR="00AF3DD0" w:rsidRDefault="00AF3DD0" w:rsidP="00AF3DD0">
      <w:pPr>
        <w:pStyle w:val="Akapitzlist1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Niniejsza umowa może być w każdym czasie rozwiązana za porozumieniem Stron.</w:t>
      </w:r>
    </w:p>
    <w:p w:rsidR="00AF3DD0" w:rsidRDefault="00AF3DD0" w:rsidP="00AF3DD0">
      <w:pPr>
        <w:tabs>
          <w:tab w:val="left" w:pos="567"/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10.</w:t>
      </w:r>
    </w:p>
    <w:p w:rsidR="00AF3DD0" w:rsidRDefault="00AF3DD0" w:rsidP="00AF3DD0">
      <w:pPr>
        <w:tabs>
          <w:tab w:val="left" w:pos="567"/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Strony zobowiązują się do obustronnej wymiany informacji związanych z prawidłowym wykonywaniem niniejszej umowy i w związku z powyższym wyznaczają do wzajemnego kontaktu niżej wymienione osoby:</w:t>
      </w:r>
    </w:p>
    <w:p w:rsidR="00AF3DD0" w:rsidRDefault="00AF3DD0" w:rsidP="00AF3DD0">
      <w:pPr>
        <w:pStyle w:val="Akapitzlist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strony Zleceniodawcy – Adam Ziomek,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: 600 800 224</w:t>
      </w:r>
    </w:p>
    <w:p w:rsidR="00AF3DD0" w:rsidRDefault="00AF3DD0" w:rsidP="00AF3DD0">
      <w:pPr>
        <w:pStyle w:val="Akapitzlist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strony Zleceniobiorcy – …………………………..,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:...........................</w:t>
      </w:r>
    </w:p>
    <w:p w:rsidR="00AF3DD0" w:rsidRDefault="00AF3DD0" w:rsidP="00AF3DD0">
      <w:pPr>
        <w:tabs>
          <w:tab w:val="left" w:pos="567"/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11.</w:t>
      </w:r>
    </w:p>
    <w:p w:rsidR="00AF3DD0" w:rsidRDefault="00AF3DD0" w:rsidP="00AF3DD0">
      <w:pPr>
        <w:tabs>
          <w:tab w:val="left" w:pos="567"/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Wszelkie zmiany niniejszej umowy wymagają dla swej ważności aneksu w formie pisemnej pod rygorem nieważności.</w:t>
      </w:r>
    </w:p>
    <w:p w:rsidR="00AF3DD0" w:rsidRDefault="00AF3DD0" w:rsidP="00AF3DD0">
      <w:pPr>
        <w:tabs>
          <w:tab w:val="left" w:pos="567"/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12.</w:t>
      </w:r>
    </w:p>
    <w:p w:rsidR="00AF3DD0" w:rsidRDefault="00AF3DD0" w:rsidP="00AF3DD0">
      <w:pPr>
        <w:tabs>
          <w:tab w:val="left" w:pos="567"/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Wszelkie spory powstałe w związku z wykonywaniem niniejszej umowy Strony zobowiązują się rozwiązywać polubownie, a gdy to nie przyniesie rezultatu Sądem właściwym do rozstrzygnięcia sporu jest Sąd rzeczowo właściwy dla siedziby Zleceniodawcy.</w:t>
      </w:r>
    </w:p>
    <w:p w:rsidR="00AF3DD0" w:rsidRDefault="00AF3DD0" w:rsidP="00AF3DD0">
      <w:pPr>
        <w:tabs>
          <w:tab w:val="left" w:pos="567"/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AF3DD0" w:rsidRDefault="00AF3DD0" w:rsidP="00AF3DD0">
      <w:pPr>
        <w:tabs>
          <w:tab w:val="left" w:pos="567"/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13.</w:t>
      </w:r>
    </w:p>
    <w:p w:rsidR="00AF3DD0" w:rsidRDefault="00AF3DD0" w:rsidP="00AF3DD0">
      <w:pPr>
        <w:tabs>
          <w:tab w:val="left" w:pos="567"/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nieuregulowanych niniejszą umową odpowiednie zastosowanie mają przepisy prawa polskiego, w szczególności ustawy z dnia 23 kwietnia 1964 r. Kodeks cywilny (Dz. U. z 1964 r., Nr 16, poz. 93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AF3DD0" w:rsidRDefault="00AF3DD0" w:rsidP="00AF3DD0">
      <w:pPr>
        <w:tabs>
          <w:tab w:val="left" w:pos="567"/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14.</w:t>
      </w:r>
    </w:p>
    <w:p w:rsidR="00AF3DD0" w:rsidRDefault="00AF3DD0" w:rsidP="00AF3DD0">
      <w:pPr>
        <w:tabs>
          <w:tab w:val="left" w:pos="567"/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Niniejszą umowę sporządzono w dwóch jednobrzmiących egzemplarzach, po jednym dla każdej ze Stron.</w:t>
      </w:r>
    </w:p>
    <w:p w:rsidR="00AF3DD0" w:rsidRDefault="00AF3DD0" w:rsidP="00AF3DD0">
      <w:pPr>
        <w:tabs>
          <w:tab w:val="left" w:pos="567"/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F3DD0" w:rsidRDefault="00AF3DD0" w:rsidP="00AF3DD0">
      <w:pPr>
        <w:tabs>
          <w:tab w:val="left" w:pos="567"/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F3DD0" w:rsidRDefault="00AF3DD0" w:rsidP="00AF3DD0">
      <w:pPr>
        <w:tabs>
          <w:tab w:val="left" w:pos="567"/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F3DD0" w:rsidRDefault="00AF3DD0" w:rsidP="00AF3DD0">
      <w:pPr>
        <w:tabs>
          <w:tab w:val="left" w:pos="567"/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F3DD0" w:rsidRDefault="00AF3DD0" w:rsidP="00AF3DD0">
      <w:pPr>
        <w:tabs>
          <w:tab w:val="left" w:pos="567"/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F3DD0" w:rsidRDefault="00AF3DD0" w:rsidP="00AF3DD0">
      <w:pPr>
        <w:tabs>
          <w:tab w:val="left" w:pos="567"/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………………………………..                                              …………………………………..</w:t>
      </w:r>
    </w:p>
    <w:p w:rsidR="00AF3DD0" w:rsidRDefault="00AF3DD0" w:rsidP="00AF3DD0">
      <w:pPr>
        <w:tabs>
          <w:tab w:val="left" w:pos="567"/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(Zleceniobiorca)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(Zleceniodawca)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F3CB1" w:rsidRPr="00AF3DD0" w:rsidRDefault="006F3CB1" w:rsidP="00AF3DD0">
      <w:pPr>
        <w:rPr>
          <w:szCs w:val="22"/>
        </w:rPr>
      </w:pPr>
    </w:p>
    <w:sectPr w:rsidR="006F3CB1" w:rsidRPr="00AF3DD0" w:rsidSect="004E7F08">
      <w:headerReference w:type="default" r:id="rId26"/>
      <w:footerReference w:type="default" r:id="rId27"/>
      <w:pgSz w:w="11906" w:h="16838"/>
      <w:pgMar w:top="874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EE1" w:rsidRDefault="000F2EE1">
      <w:r>
        <w:separator/>
      </w:r>
    </w:p>
  </w:endnote>
  <w:endnote w:type="continuationSeparator" w:id="0">
    <w:p w:rsidR="000F2EE1" w:rsidRDefault="000F2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7C" w:rsidRPr="004E7F08" w:rsidRDefault="003E164B" w:rsidP="004E7F08">
    <w:pPr>
      <w:pStyle w:val="Stopka"/>
      <w:jc w:val="center"/>
    </w:pPr>
    <w:r w:rsidRPr="008613B9">
      <w:rPr>
        <w:i/>
        <w:iCs/>
        <w:sz w:val="18"/>
        <w:szCs w:val="18"/>
      </w:rPr>
      <w:t>„</w:t>
    </w:r>
    <w:r w:rsidR="00AE340A" w:rsidRPr="008613B9">
      <w:rPr>
        <w:i/>
        <w:iCs/>
        <w:sz w:val="18"/>
        <w:szCs w:val="18"/>
      </w:rPr>
      <w:t>„II stopień specjalizacji to profesjonalizm i skuteczność pracy socjalnej</w:t>
    </w:r>
    <w:r w:rsidR="00AE340A" w:rsidRPr="008613B9">
      <w:rPr>
        <w:sz w:val="18"/>
        <w:szCs w:val="18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EE1" w:rsidRDefault="000F2EE1">
      <w:r>
        <w:separator/>
      </w:r>
    </w:p>
  </w:footnote>
  <w:footnote w:type="continuationSeparator" w:id="0">
    <w:p w:rsidR="000F2EE1" w:rsidRDefault="000F2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7C" w:rsidRDefault="00C42ADE" w:rsidP="00346C7C">
    <w:pPr>
      <w:pStyle w:val="Nagwek"/>
      <w:spacing w:line="240" w:lineRule="auto"/>
      <w:rPr>
        <w:sz w:val="18"/>
        <w:szCs w:val="18"/>
      </w:rPr>
    </w:pPr>
    <w:r>
      <w:rPr>
        <w:noProof/>
        <w:sz w:val="18"/>
        <w:szCs w:val="18"/>
        <w:lang w:eastAsia="pl-PL"/>
      </w:rPr>
      <w:pict>
        <v:group id="_x0000_s2063" style="position:absolute;margin-left:-10.05pt;margin-top:-16.65pt;width:509.8pt;height:71.2pt;z-index:251657728" coordorigin="1216,375" coordsize="10196,14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7017;top:375;width:4395;height:1305" wrapcoords="-74 0 -74 21352 21600 21352 21600 0 -74 0" o:regroupid="1">
            <v:imagedata r:id="rId1" o:title="EU_EFS_rgb-3"/>
          </v:shape>
          <v:shape id="_x0000_s2054" type="#_x0000_t75" style="position:absolute;left:1216;top:375;width:2760;height:1305" wrapcoords="-117 0 -117 21352 21600 21352 21600 0 -117 0" o:regroupid="1">
            <v:imagedata r:id="rId2" o:title="logo_FE_Wiedza_Edukacja_Rozwoj_rgb-4"/>
          </v:shape>
          <v:shape id="_x0000_s2062" type="#_x0000_t75" style="position:absolute;left:5086;top:375;width:1424;height:1424" wrapcoords="-248 0 -248 21352 21600 21352 21600 0 -248 0">
            <v:imagedata r:id="rId3" o:title=""/>
          </v:shape>
        </v:group>
        <o:OLEObject Type="Embed" ProgID="AcroExch.Document.DC" ShapeID="_x0000_s2062" DrawAspect="Content" ObjectID="_1550657912" r:id="rId4"/>
      </w:pict>
    </w:r>
  </w:p>
  <w:p w:rsidR="00346C7C" w:rsidRPr="00346C7C" w:rsidRDefault="00346C7C" w:rsidP="00346C7C">
    <w:pPr>
      <w:pStyle w:val="Nagwek"/>
      <w:spacing w:line="240" w:lineRule="auto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E02EDF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</w:abstractNum>
  <w:abstractNum w:abstractNumId="4">
    <w:nsid w:val="00000008"/>
    <w:multiLevelType w:val="multilevel"/>
    <w:tmpl w:val="DB0E57A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04" w:hanging="180"/>
      </w:p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10F116F6"/>
    <w:multiLevelType w:val="hybridMultilevel"/>
    <w:tmpl w:val="8EB88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11673"/>
    <w:multiLevelType w:val="hybridMultilevel"/>
    <w:tmpl w:val="A81A5D74"/>
    <w:lvl w:ilvl="0" w:tplc="430EC4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7F72C3"/>
    <w:multiLevelType w:val="hybridMultilevel"/>
    <w:tmpl w:val="4A6A4C64"/>
    <w:lvl w:ilvl="0" w:tplc="91E2FE5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25555A5F"/>
    <w:multiLevelType w:val="hybridMultilevel"/>
    <w:tmpl w:val="D396DF80"/>
    <w:lvl w:ilvl="0" w:tplc="2392174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BA757BC"/>
    <w:multiLevelType w:val="hybridMultilevel"/>
    <w:tmpl w:val="74985962"/>
    <w:lvl w:ilvl="0" w:tplc="03EA9E7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90419C"/>
    <w:multiLevelType w:val="hybridMultilevel"/>
    <w:tmpl w:val="4538C8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0C2227"/>
    <w:multiLevelType w:val="hybridMultilevel"/>
    <w:tmpl w:val="F76450A8"/>
    <w:lvl w:ilvl="0" w:tplc="0152E3F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E406C"/>
    <w:multiLevelType w:val="hybridMultilevel"/>
    <w:tmpl w:val="44946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9F2A22"/>
    <w:multiLevelType w:val="hybridMultilevel"/>
    <w:tmpl w:val="270EC2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361836"/>
    <w:multiLevelType w:val="hybridMultilevel"/>
    <w:tmpl w:val="ABD80342"/>
    <w:lvl w:ilvl="0" w:tplc="15584F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270BBF"/>
    <w:multiLevelType w:val="hybridMultilevel"/>
    <w:tmpl w:val="A2647AA0"/>
    <w:lvl w:ilvl="0" w:tplc="319CB87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A7103A"/>
    <w:multiLevelType w:val="hybridMultilevel"/>
    <w:tmpl w:val="9C32BF7E"/>
    <w:lvl w:ilvl="0" w:tplc="02200810">
      <w:start w:val="1"/>
      <w:numFmt w:val="lowerLetter"/>
      <w:lvlText w:val="%1."/>
      <w:lvlJc w:val="left"/>
      <w:pPr>
        <w:ind w:left="1068" w:hanging="360"/>
      </w:pPr>
      <w:rPr>
        <w:rFonts w:ascii="Calibri-Bold" w:hAnsi="Calibri-Bold" w:cs="Calibri-Bold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3"/>
  </w:num>
  <w:num w:numId="5">
    <w:abstractNumId w:val="19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  <w:num w:numId="14">
    <w:abstractNumId w:val="7"/>
  </w:num>
  <w:num w:numId="15">
    <w:abstractNumId w:val="12"/>
  </w:num>
  <w:num w:numId="16">
    <w:abstractNumId w:val="11"/>
  </w:num>
  <w:num w:numId="17">
    <w:abstractNumId w:val="1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64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53517F"/>
    <w:rsid w:val="000429B7"/>
    <w:rsid w:val="00086F0F"/>
    <w:rsid w:val="000A6985"/>
    <w:rsid w:val="000F2EE1"/>
    <w:rsid w:val="000F5FC2"/>
    <w:rsid w:val="001044B1"/>
    <w:rsid w:val="00112EAC"/>
    <w:rsid w:val="0014122C"/>
    <w:rsid w:val="001A5241"/>
    <w:rsid w:val="001B251D"/>
    <w:rsid w:val="001B2769"/>
    <w:rsid w:val="001C22D4"/>
    <w:rsid w:val="001E4DC1"/>
    <w:rsid w:val="001F1F70"/>
    <w:rsid w:val="00200C45"/>
    <w:rsid w:val="00202783"/>
    <w:rsid w:val="00237D6C"/>
    <w:rsid w:val="002469D2"/>
    <w:rsid w:val="00253827"/>
    <w:rsid w:val="00276A00"/>
    <w:rsid w:val="002948F3"/>
    <w:rsid w:val="002A140C"/>
    <w:rsid w:val="002A45FB"/>
    <w:rsid w:val="002A7CC9"/>
    <w:rsid w:val="002E683C"/>
    <w:rsid w:val="002F7C9B"/>
    <w:rsid w:val="00333450"/>
    <w:rsid w:val="00346C7C"/>
    <w:rsid w:val="00367C85"/>
    <w:rsid w:val="00386BCA"/>
    <w:rsid w:val="00386E39"/>
    <w:rsid w:val="003D49B5"/>
    <w:rsid w:val="003E164B"/>
    <w:rsid w:val="003F1B8A"/>
    <w:rsid w:val="003F5648"/>
    <w:rsid w:val="004411EA"/>
    <w:rsid w:val="00442AEF"/>
    <w:rsid w:val="004D3695"/>
    <w:rsid w:val="004E3B62"/>
    <w:rsid w:val="004E5D18"/>
    <w:rsid w:val="004E7F08"/>
    <w:rsid w:val="005141CD"/>
    <w:rsid w:val="0053517F"/>
    <w:rsid w:val="005518D2"/>
    <w:rsid w:val="005634DA"/>
    <w:rsid w:val="00570F04"/>
    <w:rsid w:val="005A0CAE"/>
    <w:rsid w:val="005E5C67"/>
    <w:rsid w:val="005F5C58"/>
    <w:rsid w:val="00645791"/>
    <w:rsid w:val="006711CA"/>
    <w:rsid w:val="00696DB8"/>
    <w:rsid w:val="006A7639"/>
    <w:rsid w:val="006B1286"/>
    <w:rsid w:val="006E005A"/>
    <w:rsid w:val="006F3CB1"/>
    <w:rsid w:val="007176AB"/>
    <w:rsid w:val="0072256C"/>
    <w:rsid w:val="00722F65"/>
    <w:rsid w:val="00831016"/>
    <w:rsid w:val="00834CB7"/>
    <w:rsid w:val="00865885"/>
    <w:rsid w:val="00887D39"/>
    <w:rsid w:val="008C6428"/>
    <w:rsid w:val="00905FD5"/>
    <w:rsid w:val="00923A00"/>
    <w:rsid w:val="00936344"/>
    <w:rsid w:val="00940A7F"/>
    <w:rsid w:val="00A21E7D"/>
    <w:rsid w:val="00A618EE"/>
    <w:rsid w:val="00AE340A"/>
    <w:rsid w:val="00AF3DD0"/>
    <w:rsid w:val="00AF6557"/>
    <w:rsid w:val="00B17941"/>
    <w:rsid w:val="00B71BF9"/>
    <w:rsid w:val="00BC55D7"/>
    <w:rsid w:val="00BD61C7"/>
    <w:rsid w:val="00BE14BE"/>
    <w:rsid w:val="00C02FDB"/>
    <w:rsid w:val="00C42ADE"/>
    <w:rsid w:val="00C434FD"/>
    <w:rsid w:val="00C60778"/>
    <w:rsid w:val="00C773D8"/>
    <w:rsid w:val="00C873C3"/>
    <w:rsid w:val="00CE3588"/>
    <w:rsid w:val="00D10AEA"/>
    <w:rsid w:val="00D33203"/>
    <w:rsid w:val="00D83025"/>
    <w:rsid w:val="00DA2AB8"/>
    <w:rsid w:val="00DB0074"/>
    <w:rsid w:val="00DD1303"/>
    <w:rsid w:val="00E013FF"/>
    <w:rsid w:val="00E1685B"/>
    <w:rsid w:val="00ED5607"/>
    <w:rsid w:val="00EF5F79"/>
    <w:rsid w:val="00F02DB5"/>
    <w:rsid w:val="00F05A0C"/>
    <w:rsid w:val="00F42E30"/>
    <w:rsid w:val="00F77B66"/>
    <w:rsid w:val="00F90BFF"/>
    <w:rsid w:val="00FA7F1D"/>
    <w:rsid w:val="00FB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rsid w:val="00202783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link w:val="Nagwek1Znak"/>
    <w:uiPriority w:val="9"/>
    <w:qFormat/>
    <w:rsid w:val="00AF3DD0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873C3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3C3"/>
    <w:rPr>
      <w:rFonts w:eastAsia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rsid w:val="00905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905FD5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5518D2"/>
  </w:style>
  <w:style w:type="character" w:customStyle="1" w:styleId="TekstprzypisukocowegoZnak">
    <w:name w:val="Tekst przypisu końcowego Znak"/>
    <w:basedOn w:val="Domylnaczcionkaakapitu"/>
    <w:link w:val="Tekstprzypisukocowego"/>
    <w:rsid w:val="005518D2"/>
  </w:style>
  <w:style w:type="character" w:styleId="Odwoanieprzypisukocowego">
    <w:name w:val="endnote reference"/>
    <w:basedOn w:val="Domylnaczcionkaakapitu"/>
    <w:rsid w:val="005518D2"/>
    <w:rPr>
      <w:vertAlign w:val="superscript"/>
    </w:rPr>
  </w:style>
  <w:style w:type="character" w:styleId="Hipercze">
    <w:name w:val="Hyperlink"/>
    <w:basedOn w:val="Domylnaczcionkaakapitu"/>
    <w:rsid w:val="006F3CB1"/>
    <w:rPr>
      <w:color w:val="0000FF"/>
      <w:u w:val="single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A7F1D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346C7C"/>
  </w:style>
  <w:style w:type="character" w:styleId="Pogrubienie">
    <w:name w:val="Strong"/>
    <w:basedOn w:val="Domylnaczcionkaakapitu"/>
    <w:uiPriority w:val="22"/>
    <w:qFormat/>
    <w:rsid w:val="00346C7C"/>
    <w:rPr>
      <w:b/>
      <w:bCs/>
    </w:rPr>
  </w:style>
  <w:style w:type="character" w:customStyle="1" w:styleId="apple-converted-space">
    <w:name w:val="apple-converted-space"/>
    <w:basedOn w:val="Domylnaczcionkaakapitu"/>
    <w:rsid w:val="00346C7C"/>
  </w:style>
  <w:style w:type="paragraph" w:styleId="Tekstprzypisudolnego">
    <w:name w:val="footnote text"/>
    <w:basedOn w:val="Normalny"/>
    <w:link w:val="TekstprzypisudolnegoZnak"/>
    <w:uiPriority w:val="99"/>
    <w:rsid w:val="001A5241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5241"/>
  </w:style>
  <w:style w:type="character" w:styleId="Odwoanieprzypisudolnego">
    <w:name w:val="footnote reference"/>
    <w:uiPriority w:val="99"/>
    <w:rsid w:val="001A5241"/>
    <w:rPr>
      <w:vertAlign w:val="superscript"/>
    </w:rPr>
  </w:style>
  <w:style w:type="paragraph" w:customStyle="1" w:styleId="Akapitzlist1">
    <w:name w:val="Akapit z listą1"/>
    <w:basedOn w:val="Normalny"/>
    <w:uiPriority w:val="99"/>
    <w:rsid w:val="00442AEF"/>
    <w:pPr>
      <w:suppressAutoHyphens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442AEF"/>
    <w:pPr>
      <w:tabs>
        <w:tab w:val="num" w:pos="1080"/>
      </w:tabs>
      <w:overflowPunct/>
      <w:adjustRightInd/>
      <w:spacing w:line="360" w:lineRule="auto"/>
      <w:ind w:left="1080" w:hanging="720"/>
      <w:jc w:val="center"/>
      <w:textAlignment w:val="auto"/>
    </w:pPr>
    <w:rPr>
      <w:rFonts w:ascii="Tahoma" w:hAnsi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442AEF"/>
    <w:rPr>
      <w:rFonts w:ascii="Tahoma" w:hAnsi="Tahoma"/>
      <w:b/>
      <w:bCs/>
      <w:sz w:val="22"/>
      <w:szCs w:val="22"/>
    </w:rPr>
  </w:style>
  <w:style w:type="paragraph" w:customStyle="1" w:styleId="Tekstpodstawowy21">
    <w:name w:val="Tekst podstawowy 21"/>
    <w:basedOn w:val="Normalny"/>
    <w:rsid w:val="004411EA"/>
    <w:pPr>
      <w:suppressAutoHyphens/>
      <w:autoSpaceDE/>
      <w:autoSpaceDN/>
      <w:adjustRightInd/>
      <w:spacing w:after="200" w:line="276" w:lineRule="auto"/>
      <w:ind w:left="709" w:hanging="709"/>
      <w:jc w:val="both"/>
    </w:pPr>
    <w:rPr>
      <w:rFonts w:ascii="Calibri" w:eastAsia="Calibri" w:hAnsi="Calibri" w:cs="Calibri"/>
      <w:sz w:val="24"/>
      <w:szCs w:val="22"/>
      <w:lang w:eastAsia="ar-SA"/>
    </w:rPr>
  </w:style>
  <w:style w:type="paragraph" w:customStyle="1" w:styleId="Default">
    <w:name w:val="Default"/>
    <w:rsid w:val="004411E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F3DD0"/>
    <w:rPr>
      <w:b/>
      <w:bCs/>
      <w:kern w:val="36"/>
      <w:sz w:val="48"/>
      <w:szCs w:val="4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F3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F3DD0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unhideWhenUsed/>
    <w:rsid w:val="00AF3D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ezodstpw">
    <w:name w:val="No Spacing"/>
    <w:uiPriority w:val="1"/>
    <w:qFormat/>
    <w:rsid w:val="00AF3DD0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AF3DD0"/>
  </w:style>
  <w:style w:type="paragraph" w:customStyle="1" w:styleId="artyartyarty">
    <w:name w:val="arty arty arty"/>
    <w:basedOn w:val="Normalny"/>
    <w:uiPriority w:val="99"/>
    <w:rsid w:val="00AF3D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ame">
    <w:name w:val="name"/>
    <w:basedOn w:val="Domylnaczcionkaakapitu"/>
    <w:rsid w:val="00AF3DD0"/>
  </w:style>
  <w:style w:type="character" w:customStyle="1" w:styleId="value">
    <w:name w:val="value"/>
    <w:basedOn w:val="Domylnaczcionkaakapitu"/>
    <w:rsid w:val="00AF3DD0"/>
  </w:style>
  <w:style w:type="character" w:customStyle="1" w:styleId="apple-style-span">
    <w:name w:val="apple-style-span"/>
    <w:basedOn w:val="Domylnaczcionkaakapitu"/>
    <w:rsid w:val="00AF3DD0"/>
  </w:style>
  <w:style w:type="character" w:styleId="Uwydatnienie">
    <w:name w:val="Emphasis"/>
    <w:basedOn w:val="Domylnaczcionkaakapitu"/>
    <w:uiPriority w:val="20"/>
    <w:qFormat/>
    <w:rsid w:val="00AF3D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ras.pl/szukaj/?wydawnictwo=%C5%9Al%C4%85sk+Wydawnictwo+Naukowe" TargetMode="External"/><Relationship Id="rId13" Type="http://schemas.openxmlformats.org/officeDocument/2006/relationships/hyperlink" Target="http://www.matras.pl/szukaj/?wydawnictwo=Feeria" TargetMode="External"/><Relationship Id="rId18" Type="http://schemas.openxmlformats.org/officeDocument/2006/relationships/hyperlink" Target="http://www.gwp.pl/dictionary/18,autor/word_id/23409,james-n-butcher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lubimyczytac.pl/autor/34526/jayne-e-schooler" TargetMode="External"/><Relationship Id="rId7" Type="http://schemas.openxmlformats.org/officeDocument/2006/relationships/hyperlink" Target="http://merlin.pl/Wolters-Kluwer-Polska-sp-z-o-o/browse/search/1.html?offer=O&amp;firm=Wolters+Kluwer+Polska+sp.+z+o.o.&amp;prices=20,50,100,200,300,500,1000" TargetMode="External"/><Relationship Id="rId12" Type="http://schemas.openxmlformats.org/officeDocument/2006/relationships/hyperlink" Target="http://www.matras.pl/szukaj/?autor=Tommy+Hellsten" TargetMode="External"/><Relationship Id="rId17" Type="http://schemas.openxmlformats.org/officeDocument/2006/relationships/hyperlink" Target="http://aros.pl/wydawnictwo/Wydawnictwa+Uniwersytetu+Warszawskiego/0" TargetMode="External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aros.pl/autor/Carlton+K.+Erickson/0" TargetMode="External"/><Relationship Id="rId20" Type="http://schemas.openxmlformats.org/officeDocument/2006/relationships/hyperlink" Target="http://www.empik.com/szukaj/produkt?publisherFacet=CoJaNaTo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siegarnia.pwn.pl/wydawca/Wydawnictwo-Naukowe-PWN,w,69500989" TargetMode="External"/><Relationship Id="rId24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www.megaksiazki.pl/1000079_media-rodzina" TargetMode="External"/><Relationship Id="rId23" Type="http://schemas.openxmlformats.org/officeDocument/2006/relationships/image" Target="media/image1.jpeg"/><Relationship Id="rId28" Type="http://schemas.openxmlformats.org/officeDocument/2006/relationships/fontTable" Target="fontTable.xml"/><Relationship Id="rId10" Type="http://schemas.openxmlformats.org/officeDocument/2006/relationships/hyperlink" Target="http://ksiegarnia.pwn.pl/autor/Malgorzata-Szylko-Skoczny,a,74089453" TargetMode="External"/><Relationship Id="rId19" Type="http://schemas.openxmlformats.org/officeDocument/2006/relationships/hyperlink" Target="http://www.gwp.pl/dictionary/18,autor/word_id/23411,susan-m-mine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siegarnia.pwn.pl/autor/Grazyna-Firlit-Fesnak,a,74089452" TargetMode="External"/><Relationship Id="rId14" Type="http://schemas.openxmlformats.org/officeDocument/2006/relationships/hyperlink" Target="http://www.megaksiazki.pl/1004748__beattie-melody" TargetMode="External"/><Relationship Id="rId22" Type="http://schemas.openxmlformats.org/officeDocument/2006/relationships/hyperlink" Target="http://lubimyczytac.pl/wydawnictwo/5893/mraciniewski-services/ksiazki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1400</Words>
  <Characters>10805</Characters>
  <Application>Microsoft Office Word</Application>
  <DocSecurity>0</DocSecurity>
  <Lines>90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Zeszyt nadgodzin Instytutu Spraw Społecznych</vt:lpstr>
    </vt:vector>
  </TitlesOfParts>
  <Company>OSB</Company>
  <LinksUpToDate>false</LinksUpToDate>
  <CharactersWithSpaces>12181</CharactersWithSpaces>
  <SharedDoc>false</SharedDoc>
  <HLinks>
    <vt:vector size="6" baseType="variant">
      <vt:variant>
        <vt:i4>6029433</vt:i4>
      </vt:variant>
      <vt:variant>
        <vt:i4>0</vt:i4>
      </vt:variant>
      <vt:variant>
        <vt:i4>0</vt:i4>
      </vt:variant>
      <vt:variant>
        <vt:i4>5</vt:i4>
      </vt:variant>
      <vt:variant>
        <vt:lpwstr>mailto:specjalizacja.kielce@osb.edu.pl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Zeszyt nadgodzin Instytutu Spraw Społecznych</dc:title>
  <dc:creator>OSB</dc:creator>
  <cp:lastModifiedBy>Adam.Ziomek</cp:lastModifiedBy>
  <cp:revision>4</cp:revision>
  <cp:lastPrinted>2016-04-12T12:35:00Z</cp:lastPrinted>
  <dcterms:created xsi:type="dcterms:W3CDTF">2017-03-08T12:54:00Z</dcterms:created>
  <dcterms:modified xsi:type="dcterms:W3CDTF">2017-03-10T12:32:00Z</dcterms:modified>
</cp:coreProperties>
</file>